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A4" w:rsidRDefault="00086E0C" w:rsidP="00412CA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0C" w:rsidRDefault="00086E0C" w:rsidP="00412CA4">
      <w:pPr>
        <w:rPr>
          <w:sz w:val="28"/>
          <w:szCs w:val="28"/>
        </w:rPr>
      </w:pPr>
    </w:p>
    <w:p w:rsidR="00086E0C" w:rsidRDefault="00086E0C" w:rsidP="00412CA4">
      <w:pPr>
        <w:rPr>
          <w:sz w:val="28"/>
          <w:szCs w:val="28"/>
        </w:rPr>
      </w:pPr>
    </w:p>
    <w:p w:rsidR="00086E0C" w:rsidRDefault="00086E0C" w:rsidP="00412CA4">
      <w:pPr>
        <w:rPr>
          <w:sz w:val="28"/>
          <w:szCs w:val="28"/>
        </w:rPr>
      </w:pPr>
    </w:p>
    <w:p w:rsidR="00086E0C" w:rsidRDefault="00086E0C" w:rsidP="00412CA4">
      <w:pPr>
        <w:rPr>
          <w:sz w:val="28"/>
          <w:szCs w:val="28"/>
        </w:rPr>
      </w:pPr>
    </w:p>
    <w:p w:rsidR="00086E0C" w:rsidRDefault="00086E0C" w:rsidP="00412CA4">
      <w:pPr>
        <w:rPr>
          <w:sz w:val="28"/>
          <w:szCs w:val="28"/>
        </w:rPr>
      </w:pPr>
      <w:bookmarkStart w:id="0" w:name="_GoBack"/>
      <w:bookmarkEnd w:id="0"/>
    </w:p>
    <w:p w:rsidR="00412CA4" w:rsidRDefault="00412CA4" w:rsidP="00412CA4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Содержание</w:t>
      </w:r>
    </w:p>
    <w:p w:rsidR="00412CA4" w:rsidRDefault="00412CA4" w:rsidP="00412CA4">
      <w:pPr>
        <w:jc w:val="center"/>
        <w:rPr>
          <w:b/>
          <w:sz w:val="32"/>
          <w:szCs w:val="32"/>
        </w:rPr>
      </w:pPr>
    </w:p>
    <w:p w:rsidR="00412CA4" w:rsidRDefault="00412CA4" w:rsidP="00412CA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382"/>
      </w:tblGrid>
      <w:tr w:rsidR="00412CA4" w:rsidTr="00F44C95">
        <w:tc>
          <w:tcPr>
            <w:tcW w:w="675" w:type="dxa"/>
            <w:hideMark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hideMark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Аннотация программы………………………………………….</w:t>
            </w:r>
          </w:p>
        </w:tc>
        <w:tc>
          <w:tcPr>
            <w:tcW w:w="1382" w:type="dxa"/>
            <w:hideMark/>
          </w:tcPr>
          <w:p w:rsidR="00412CA4" w:rsidRDefault="00412CA4" w:rsidP="00F44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12CA4" w:rsidTr="00F44C95">
        <w:tc>
          <w:tcPr>
            <w:tcW w:w="675" w:type="dxa"/>
            <w:hideMark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hideMark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записка…………………………………………</w:t>
            </w:r>
          </w:p>
        </w:tc>
        <w:tc>
          <w:tcPr>
            <w:tcW w:w="1382" w:type="dxa"/>
            <w:hideMark/>
          </w:tcPr>
          <w:p w:rsidR="00412CA4" w:rsidRDefault="00412CA4" w:rsidP="00F44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12CA4" w:rsidTr="00F44C95">
        <w:tc>
          <w:tcPr>
            <w:tcW w:w="675" w:type="dxa"/>
            <w:hideMark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hideMark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Учебно-тематический план………………………………...</w:t>
            </w:r>
          </w:p>
        </w:tc>
        <w:tc>
          <w:tcPr>
            <w:tcW w:w="1382" w:type="dxa"/>
            <w:hideMark/>
          </w:tcPr>
          <w:p w:rsidR="00412CA4" w:rsidRDefault="00412CA4" w:rsidP="003C0F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0F61">
              <w:rPr>
                <w:b/>
                <w:sz w:val="28"/>
                <w:szCs w:val="28"/>
              </w:rPr>
              <w:t>0</w:t>
            </w:r>
          </w:p>
        </w:tc>
      </w:tr>
      <w:tr w:rsidR="00412CA4" w:rsidTr="00F44C95">
        <w:tc>
          <w:tcPr>
            <w:tcW w:w="675" w:type="dxa"/>
            <w:hideMark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hideMark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382" w:type="dxa"/>
            <w:hideMark/>
          </w:tcPr>
          <w:p w:rsidR="00412CA4" w:rsidRDefault="00412CA4" w:rsidP="003C0F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0F61">
              <w:rPr>
                <w:b/>
                <w:sz w:val="28"/>
                <w:szCs w:val="28"/>
              </w:rPr>
              <w:t>1</w:t>
            </w:r>
          </w:p>
        </w:tc>
      </w:tr>
      <w:tr w:rsidR="00412CA4" w:rsidTr="00F44C95">
        <w:tc>
          <w:tcPr>
            <w:tcW w:w="675" w:type="dxa"/>
            <w:hideMark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программы</w:t>
            </w:r>
          </w:p>
        </w:tc>
        <w:tc>
          <w:tcPr>
            <w:tcW w:w="1382" w:type="dxa"/>
          </w:tcPr>
          <w:p w:rsidR="00412CA4" w:rsidRDefault="003C0F61" w:rsidP="00F44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412CA4" w:rsidTr="00F44C95">
        <w:tc>
          <w:tcPr>
            <w:tcW w:w="675" w:type="dxa"/>
            <w:hideMark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образовательных результатов</w:t>
            </w:r>
          </w:p>
        </w:tc>
        <w:tc>
          <w:tcPr>
            <w:tcW w:w="1382" w:type="dxa"/>
            <w:hideMark/>
          </w:tcPr>
          <w:p w:rsidR="00412CA4" w:rsidRDefault="003C0F61" w:rsidP="00F44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412CA4" w:rsidTr="00F44C95">
        <w:tc>
          <w:tcPr>
            <w:tcW w:w="675" w:type="dxa"/>
            <w:hideMark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13" w:type="dxa"/>
            <w:hideMark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информационных источников</w:t>
            </w:r>
          </w:p>
        </w:tc>
        <w:tc>
          <w:tcPr>
            <w:tcW w:w="1382" w:type="dxa"/>
            <w:hideMark/>
          </w:tcPr>
          <w:p w:rsidR="00412CA4" w:rsidRDefault="003C0F61" w:rsidP="003C0F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412CA4" w:rsidRDefault="00412CA4" w:rsidP="00412CA4">
      <w:pPr>
        <w:jc w:val="center"/>
        <w:rPr>
          <w:sz w:val="28"/>
          <w:szCs w:val="28"/>
        </w:rPr>
      </w:pPr>
    </w:p>
    <w:p w:rsidR="00412CA4" w:rsidRDefault="00412CA4" w:rsidP="00412CA4">
      <w:pPr>
        <w:jc w:val="center"/>
        <w:rPr>
          <w:sz w:val="28"/>
          <w:szCs w:val="28"/>
        </w:rPr>
      </w:pPr>
    </w:p>
    <w:p w:rsidR="00412CA4" w:rsidRDefault="00412CA4" w:rsidP="00412CA4">
      <w:pPr>
        <w:suppressAutoHyphens/>
        <w:snapToGrid w:val="0"/>
        <w:jc w:val="center"/>
        <w:rPr>
          <w:rFonts w:eastAsia="Calibri"/>
          <w:b/>
          <w:bCs/>
          <w:color w:val="000000"/>
          <w:sz w:val="36"/>
          <w:szCs w:val="36"/>
          <w:lang w:eastAsia="ar-SA"/>
        </w:rPr>
      </w:pPr>
      <w:r>
        <w:rPr>
          <w:rFonts w:eastAsia="Calibri"/>
          <w:b/>
          <w:bCs/>
          <w:color w:val="000000"/>
          <w:sz w:val="36"/>
          <w:szCs w:val="36"/>
          <w:lang w:eastAsia="ar-SA"/>
        </w:rPr>
        <w:br w:type="page"/>
      </w:r>
      <w:r>
        <w:rPr>
          <w:rFonts w:eastAsia="Calibri"/>
          <w:b/>
          <w:bCs/>
          <w:color w:val="000000"/>
          <w:sz w:val="36"/>
          <w:szCs w:val="36"/>
          <w:lang w:eastAsia="ar-SA"/>
        </w:rPr>
        <w:lastRenderedPageBreak/>
        <w:t>Аннотация программы</w:t>
      </w:r>
    </w:p>
    <w:p w:rsidR="00412CA4" w:rsidRDefault="00412CA4" w:rsidP="00412CA4">
      <w:pPr>
        <w:suppressAutoHyphens/>
        <w:snapToGrid w:val="0"/>
        <w:jc w:val="center"/>
        <w:rPr>
          <w:rFonts w:eastAsia="Calibri"/>
          <w:b/>
          <w:bCs/>
          <w:color w:val="000000"/>
          <w:sz w:val="36"/>
          <w:szCs w:val="36"/>
          <w:lang w:eastAsia="ar-SA"/>
        </w:rPr>
      </w:pPr>
      <w:r>
        <w:rPr>
          <w:rFonts w:eastAsia="Calibri"/>
          <w:b/>
          <w:bCs/>
          <w:color w:val="000000"/>
          <w:sz w:val="36"/>
          <w:szCs w:val="36"/>
          <w:lang w:eastAsia="ar-SA"/>
        </w:rPr>
        <w:t xml:space="preserve"> </w:t>
      </w:r>
    </w:p>
    <w:p w:rsidR="00412CA4" w:rsidRDefault="00412CA4" w:rsidP="00412CA4">
      <w:pPr>
        <w:suppressAutoHyphens/>
        <w:snapToGri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Calibri"/>
          <w:b/>
          <w:bCs/>
          <w:color w:val="000000"/>
          <w:sz w:val="28"/>
          <w:szCs w:val="28"/>
        </w:rPr>
        <w:t>. Общие сведения</w:t>
      </w:r>
    </w:p>
    <w:p w:rsidR="00412CA4" w:rsidRDefault="00412CA4" w:rsidP="00412CA4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 Субъект РФ – Ярославская область</w:t>
      </w:r>
    </w:p>
    <w:p w:rsidR="00412CA4" w:rsidRDefault="00412CA4" w:rsidP="00412CA4">
      <w:pPr>
        <w:suppressAutoHyphens/>
        <w:snapToGri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Название организации для детей-сирот</w:t>
      </w: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412CA4" w:rsidRDefault="00412CA4" w:rsidP="00412CA4">
      <w:pPr>
        <w:suppressAutoHyphens/>
        <w:snapToGrid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Государственное учреждение Ярославской области «Переславль-Залесский санаторный детский дом»</w:t>
      </w:r>
    </w:p>
    <w:p w:rsidR="00412CA4" w:rsidRDefault="00412CA4" w:rsidP="00412CA4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Автор-составитель программы: </w:t>
      </w:r>
    </w:p>
    <w:p w:rsidR="00412CA4" w:rsidRDefault="00412CA4" w:rsidP="00412CA4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Заместитель директора по УВР Удоева И.С. </w:t>
      </w:r>
    </w:p>
    <w:p w:rsidR="00412CA4" w:rsidRPr="009923C6" w:rsidRDefault="00412CA4" w:rsidP="00412CA4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 Контактная информация (эл. почта, телефон)</w:t>
      </w:r>
    </w:p>
    <w:p w:rsidR="00412CA4" w:rsidRPr="009923C6" w:rsidRDefault="00412CA4" w:rsidP="00412CA4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>
        <w:rPr>
          <w:rFonts w:eastAsia="Calibri"/>
          <w:color w:val="000000"/>
          <w:sz w:val="28"/>
          <w:szCs w:val="28"/>
          <w:lang w:val="en-US"/>
        </w:rPr>
        <w:t> </w:t>
      </w:r>
      <w:r>
        <w:rPr>
          <w:rFonts w:eastAsia="Calibri"/>
          <w:color w:val="000000"/>
          <w:sz w:val="28"/>
          <w:szCs w:val="28"/>
        </w:rPr>
        <w:t>910 665 26 91</w:t>
      </w:r>
    </w:p>
    <w:p w:rsidR="00412CA4" w:rsidRDefault="00412CA4" w:rsidP="00412CA4">
      <w:pPr>
        <w:suppressAutoHyphens/>
        <w:snapToGrid w:val="0"/>
        <w:jc w:val="both"/>
        <w:rPr>
          <w:rFonts w:eastAsia="Calibri"/>
          <w:b/>
          <w:bCs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</w:rPr>
        <w:t>6. Год создания 2018</w:t>
      </w:r>
    </w:p>
    <w:p w:rsidR="00412CA4" w:rsidRDefault="00412CA4" w:rsidP="00412CA4">
      <w:pPr>
        <w:suppressAutoHyphens/>
        <w:snapToGrid w:val="0"/>
        <w:jc w:val="both"/>
        <w:rPr>
          <w:rFonts w:eastAsia="Calibri"/>
          <w:b/>
          <w:bCs/>
          <w:color w:val="000000"/>
          <w:sz w:val="28"/>
          <w:szCs w:val="28"/>
          <w:lang w:eastAsia="ar-SA"/>
        </w:rPr>
      </w:pPr>
    </w:p>
    <w:p w:rsidR="00412CA4" w:rsidRDefault="00412CA4" w:rsidP="00412CA4">
      <w:pPr>
        <w:suppressAutoHyphens/>
        <w:snapToGrid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val="en-US" w:eastAsia="ar-SA"/>
        </w:rPr>
        <w:t>II</w:t>
      </w:r>
      <w:r>
        <w:rPr>
          <w:rFonts w:eastAsia="Calibri"/>
          <w:b/>
          <w:bCs/>
          <w:color w:val="000000"/>
          <w:sz w:val="28"/>
          <w:szCs w:val="28"/>
          <w:lang w:eastAsia="ar-SA"/>
        </w:rPr>
        <w:t xml:space="preserve">. Аннотация </w:t>
      </w:r>
      <w:r>
        <w:rPr>
          <w:rFonts w:eastAsia="Calibri"/>
          <w:b/>
          <w:bCs/>
          <w:color w:val="000000"/>
          <w:sz w:val="28"/>
          <w:szCs w:val="28"/>
        </w:rPr>
        <w:t>общеразвивающей программы психолого-педагогической направленности</w:t>
      </w:r>
    </w:p>
    <w:p w:rsidR="00412CA4" w:rsidRDefault="00412CA4" w:rsidP="00412CA4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Название программы:</w:t>
      </w:r>
    </w:p>
    <w:p w:rsidR="00412CA4" w:rsidRDefault="00412CA4" w:rsidP="00412CA4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дополнительная образовательная общеразвивающая программа по спортивно-оздоровительной  и патриотической деятельности.</w:t>
      </w:r>
    </w:p>
    <w:p w:rsidR="00412CA4" w:rsidRDefault="00412CA4" w:rsidP="00412CA4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1.Объем программы (в часах) 216 ч.            </w:t>
      </w:r>
    </w:p>
    <w:p w:rsidR="00412CA4" w:rsidRDefault="00412CA4" w:rsidP="00412CA4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Средний школьный возраст 216 часов (3 раза в неделю по 2 часа)</w:t>
      </w:r>
    </w:p>
    <w:p w:rsidR="00412CA4" w:rsidRDefault="00412CA4" w:rsidP="00412CA4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Сроки реализации программы (в месяцах) 9 мес.</w:t>
      </w:r>
    </w:p>
    <w:p w:rsidR="00412CA4" w:rsidRDefault="00412CA4" w:rsidP="00412CA4">
      <w:pPr>
        <w:suppressAutoHyphens/>
        <w:snapToGrid w:val="0"/>
        <w:rPr>
          <w:rFonts w:eastAsia="Calibri"/>
          <w:color w:val="000000"/>
          <w:sz w:val="28"/>
          <w:szCs w:val="28"/>
        </w:rPr>
      </w:pPr>
    </w:p>
    <w:p w:rsidR="00412CA4" w:rsidRDefault="00412CA4" w:rsidP="00412CA4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 Направление программы: </w:t>
      </w:r>
    </w:p>
    <w:p w:rsidR="00412CA4" w:rsidRDefault="00412CA4" w:rsidP="00412CA4">
      <w:pPr>
        <w:numPr>
          <w:ilvl w:val="0"/>
          <w:numId w:val="12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удовлетворение индивидуальных потребностей воспитанников в занятиях физической культурой и спортом;</w:t>
      </w:r>
    </w:p>
    <w:p w:rsidR="00412CA4" w:rsidRDefault="00412CA4" w:rsidP="00412CA4">
      <w:pPr>
        <w:numPr>
          <w:ilvl w:val="0"/>
          <w:numId w:val="12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формирование культуры здорового и безопасного образа жизни, укрепление здоровья воспитанников;</w:t>
      </w:r>
    </w:p>
    <w:p w:rsidR="00412CA4" w:rsidRDefault="00412CA4" w:rsidP="00412CA4">
      <w:pPr>
        <w:numPr>
          <w:ilvl w:val="0"/>
          <w:numId w:val="12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воспитанников;</w:t>
      </w:r>
    </w:p>
    <w:p w:rsidR="00412CA4" w:rsidRDefault="00412CA4" w:rsidP="00412CA4">
      <w:pPr>
        <w:numPr>
          <w:ilvl w:val="0"/>
          <w:numId w:val="12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социализация и адаптация воспитанников к жизни в обществе.</w:t>
      </w:r>
    </w:p>
    <w:p w:rsidR="00412CA4" w:rsidRDefault="00412CA4" w:rsidP="00412CA4">
      <w:pPr>
        <w:suppressAutoHyphens/>
        <w:snapToGrid w:val="0"/>
        <w:jc w:val="both"/>
        <w:rPr>
          <w:rFonts w:eastAsia="Calibri"/>
          <w:color w:val="000000"/>
          <w:sz w:val="28"/>
          <w:szCs w:val="28"/>
        </w:rPr>
      </w:pPr>
    </w:p>
    <w:p w:rsidR="00412CA4" w:rsidRDefault="00412CA4" w:rsidP="00412CA4">
      <w:pPr>
        <w:suppressAutoHyphens/>
        <w:snapToGrid w:val="0"/>
        <w:jc w:val="both"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</w:rPr>
        <w:t>4. Категория детей, для которых предназначена программа:</w:t>
      </w:r>
      <w:r>
        <w:rPr>
          <w:rFonts w:eastAsia="Calibri"/>
          <w:color w:val="000000"/>
          <w:sz w:val="28"/>
          <w:szCs w:val="28"/>
          <w:lang w:eastAsia="ar-SA"/>
        </w:rPr>
        <w:t xml:space="preserve"> </w:t>
      </w:r>
    </w:p>
    <w:p w:rsidR="00412CA4" w:rsidRDefault="00412CA4" w:rsidP="00412CA4">
      <w:pPr>
        <w:numPr>
          <w:ilvl w:val="0"/>
          <w:numId w:val="13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Средний школьный возраст</w:t>
      </w:r>
    </w:p>
    <w:p w:rsidR="00412CA4" w:rsidRDefault="00412CA4" w:rsidP="00412CA4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Наличие ограниченных возможностей здоровья</w:t>
      </w:r>
    </w:p>
    <w:p w:rsidR="00412CA4" w:rsidRDefault="00412CA4" w:rsidP="00412CA4">
      <w:p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Указать какие:</w:t>
      </w:r>
    </w:p>
    <w:p w:rsidR="00412CA4" w:rsidRPr="00412CA4" w:rsidRDefault="00412CA4" w:rsidP="00412CA4">
      <w:pPr>
        <w:numPr>
          <w:ilvl w:val="0"/>
          <w:numId w:val="13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 w:rsidRPr="00412CA4">
        <w:rPr>
          <w:rFonts w:eastAsia="Calibri"/>
          <w:color w:val="000000"/>
          <w:sz w:val="28"/>
          <w:szCs w:val="28"/>
        </w:rPr>
        <w:t>Смешанные специфические расстройства психологического развития</w:t>
      </w:r>
    </w:p>
    <w:p w:rsidR="00412CA4" w:rsidRDefault="00412CA4" w:rsidP="00412CA4">
      <w:pPr>
        <w:numPr>
          <w:ilvl w:val="0"/>
          <w:numId w:val="13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Наличие инвалидности</w:t>
      </w:r>
    </w:p>
    <w:p w:rsidR="00412CA4" w:rsidRDefault="00412CA4" w:rsidP="00412CA4">
      <w:pPr>
        <w:numPr>
          <w:ilvl w:val="0"/>
          <w:numId w:val="13"/>
        </w:numPr>
        <w:suppressAutoHyphens/>
        <w:snapToGri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Нарушение физического и психического здоровья</w:t>
      </w:r>
    </w:p>
    <w:p w:rsidR="00412CA4" w:rsidRDefault="00412CA4" w:rsidP="00412CA4">
      <w:pPr>
        <w:suppressAutoHyphens/>
        <w:snapToGrid w:val="0"/>
        <w:rPr>
          <w:rFonts w:eastAsia="Calibri"/>
          <w:color w:val="000000"/>
          <w:sz w:val="28"/>
          <w:szCs w:val="28"/>
        </w:rPr>
      </w:pPr>
    </w:p>
    <w:p w:rsidR="00412CA4" w:rsidRDefault="00412CA4" w:rsidP="00412CA4">
      <w:pPr>
        <w:ind w:firstLine="540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5. Требования к </w:t>
      </w:r>
      <w:r>
        <w:rPr>
          <w:rFonts w:eastAsia="Calibri"/>
          <w:color w:val="000000"/>
          <w:sz w:val="28"/>
          <w:szCs w:val="28"/>
          <w:lang w:eastAsia="ar-SA"/>
        </w:rPr>
        <w:t>необходимым условиям для реализации программы.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физической культуре проводятся в зависимости от тематики, возрастной группы, состояния здоровья детей: на спортивной площадке детского дома, в тренажерном зале; практикуются и выходы на </w:t>
      </w:r>
      <w:r>
        <w:rPr>
          <w:sz w:val="28"/>
          <w:szCs w:val="28"/>
        </w:rPr>
        <w:lastRenderedPageBreak/>
        <w:t>стадион города,  в Дендросад. Большая часть занятий проводится на свежем воздухе, причем в любое время года.</w:t>
      </w:r>
    </w:p>
    <w:p w:rsidR="00412CA4" w:rsidRDefault="00412CA4" w:rsidP="00412CA4">
      <w:pPr>
        <w:suppressAutoHyphens/>
        <w:snapToGrid w:val="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результатами обучения воспитанников являются: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устойчивая мотивация к различным видам спортивно-оздоровительной деятельности;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опыта спортивно-оздоровительной деятельности;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положительной мотивации к совместной (коллективной) спортивно-оздоровительной деятельности;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проявление нравственных качеств: гуманизма, отзывчивости.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</w:p>
    <w:p w:rsidR="00412CA4" w:rsidRPr="007A1916" w:rsidRDefault="00412CA4" w:rsidP="00412C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b/>
          <w:sz w:val="36"/>
          <w:szCs w:val="36"/>
        </w:rPr>
        <w:lastRenderedPageBreak/>
        <w:t>Пояснительная записка</w:t>
      </w:r>
    </w:p>
    <w:p w:rsidR="00412CA4" w:rsidRPr="00E5652E" w:rsidRDefault="00412CA4" w:rsidP="00412CA4">
      <w:pPr>
        <w:jc w:val="both"/>
        <w:rPr>
          <w:sz w:val="28"/>
          <w:szCs w:val="28"/>
        </w:rPr>
      </w:pP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 w:rsidRPr="00E5652E">
        <w:rPr>
          <w:sz w:val="28"/>
          <w:szCs w:val="28"/>
        </w:rPr>
        <w:t>Одним из главных критериев здорового общества является состояние здоровья людей, особенно детей и подростков. Считается, что состояние здоровья человека на 70</w:t>
      </w:r>
      <w:r>
        <w:rPr>
          <w:sz w:val="28"/>
          <w:szCs w:val="28"/>
        </w:rPr>
        <w:t> </w:t>
      </w:r>
      <w:r w:rsidRPr="00E5652E">
        <w:rPr>
          <w:sz w:val="28"/>
          <w:szCs w:val="28"/>
        </w:rPr>
        <w:t>% зависит от образа его жизни, на 15</w:t>
      </w:r>
      <w:r>
        <w:rPr>
          <w:sz w:val="28"/>
          <w:szCs w:val="28"/>
        </w:rPr>
        <w:t> </w:t>
      </w:r>
      <w:r w:rsidRPr="00E5652E">
        <w:rPr>
          <w:sz w:val="28"/>
          <w:szCs w:val="28"/>
        </w:rPr>
        <w:t>% от наследственности, на 8-10 % от окружающей среды, и на столько же от воздействия медицины.</w:t>
      </w:r>
      <w:r>
        <w:rPr>
          <w:sz w:val="28"/>
          <w:szCs w:val="28"/>
        </w:rPr>
        <w:t xml:space="preserve"> Очевидно, что главное внимание следует сосредоточить на образе жизни и общества в целом.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такой ситуации становится все более необходимым делать акцент на формировании у воспитанников культуры здоровья, напрямую связанной с занятиями спортом и предполагающей: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интерес к спорту и оздоровлению, потребность в систематических занятиях спортом, регулярном участии в спортивных соревнованиях, стремлении показывать как можно более высокие спортивные результаты;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знания в области оздоровления;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стремление индивида вовлечь в занятия спортом свое ближайшее окружение.</w:t>
      </w:r>
    </w:p>
    <w:p w:rsidR="00412CA4" w:rsidRPr="00094DAA" w:rsidRDefault="00412CA4" w:rsidP="00412CA4">
      <w:pPr>
        <w:ind w:firstLine="9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DAA">
        <w:rPr>
          <w:sz w:val="28"/>
          <w:szCs w:val="28"/>
        </w:rPr>
        <w:t>Чтобы научить воспитанников всем премудростям здорового образа жизни, необходимо, прежде всего, активное внедрение физической культуры в  учреждении.</w:t>
      </w:r>
    </w:p>
    <w:p w:rsidR="00412CA4" w:rsidRPr="00094DAA" w:rsidRDefault="00412CA4" w:rsidP="00412CA4">
      <w:pPr>
        <w:pStyle w:val="a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94DAA">
        <w:rPr>
          <w:sz w:val="28"/>
          <w:szCs w:val="28"/>
        </w:rPr>
        <w:t>В современном обществе высоких технологий, глобальной компьютеризации, автоматизации многих процессов, большой умственной и психологической нагрузки, плохой экологии, нерационального питания, назрела огромная проблема дефицита двигательной деятельности, которая привела к нарушению здоровья</w:t>
      </w:r>
      <w:proofErr w:type="gramStart"/>
      <w:r w:rsidRPr="00094DAA">
        <w:rPr>
          <w:sz w:val="28"/>
          <w:szCs w:val="28"/>
        </w:rPr>
        <w:t xml:space="preserve"> ,</w:t>
      </w:r>
      <w:proofErr w:type="gramEnd"/>
      <w:r w:rsidRPr="00094DAA">
        <w:rPr>
          <w:sz w:val="28"/>
          <w:szCs w:val="28"/>
        </w:rPr>
        <w:t xml:space="preserve"> в первую очередь детей и подростков.</w:t>
      </w:r>
    </w:p>
    <w:p w:rsidR="00412CA4" w:rsidRPr="00094DAA" w:rsidRDefault="00412CA4" w:rsidP="00412CA4">
      <w:pPr>
        <w:pStyle w:val="a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94DAA">
        <w:rPr>
          <w:sz w:val="28"/>
          <w:szCs w:val="28"/>
        </w:rPr>
        <w:t>Политика нашего государства в сфере образования стратегически грамотно обращена на формирование культуры здоровья и навыков здорового образа жизни. Деятельность по сохранению и укреплению здоровья в настоящий момент приобретает значение необходимого условия обеспечения национальной безопасности и возрождении нации.</w:t>
      </w:r>
    </w:p>
    <w:p w:rsidR="00412CA4" w:rsidRPr="00094DAA" w:rsidRDefault="00412CA4" w:rsidP="00412CA4">
      <w:pPr>
        <w:pStyle w:val="a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94DAA">
        <w:rPr>
          <w:sz w:val="28"/>
          <w:szCs w:val="28"/>
        </w:rPr>
        <w:t>Формирование культуры здоровья и навыков здорового образа жизни должно начинаться сегодня именно со здоровья, и в первую очередь детей и молодежи. Остро назрела необходимость усиления роли дополнительного образования в решении проблемы, повышении уровня здоровья детей и подростков. Поскольку после школьных уроков появляется реальная возможность заняться активной двигательной деятельностью.</w:t>
      </w:r>
    </w:p>
    <w:p w:rsidR="00412CA4" w:rsidRPr="003B2DBC" w:rsidRDefault="00412CA4" w:rsidP="00412CA4">
      <w:pPr>
        <w:pStyle w:val="ab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94DAA">
        <w:rPr>
          <w:sz w:val="28"/>
          <w:szCs w:val="28"/>
        </w:rPr>
        <w:t xml:space="preserve">Поэтому в сложившихся социально-экономических условиях необходимо принять активное участие в формировании активного субъекта путем развития его творческих способностей, воспитания у каждого ребенка ценностей физической и духовной культуры, что будет способствовать повышению уровня здоровья и формированию здорового образа жизни в </w:t>
      </w:r>
      <w:r w:rsidRPr="003B2DBC">
        <w:rPr>
          <w:sz w:val="28"/>
          <w:szCs w:val="28"/>
        </w:rPr>
        <w:t xml:space="preserve">частности и его социализации в целом. </w:t>
      </w:r>
    </w:p>
    <w:p w:rsidR="00412CA4" w:rsidRPr="003B2DBC" w:rsidRDefault="00412CA4" w:rsidP="00412CA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B2DBC">
        <w:rPr>
          <w:color w:val="333333"/>
          <w:sz w:val="28"/>
          <w:szCs w:val="28"/>
        </w:rPr>
        <w:t xml:space="preserve">Вследствие значительных изменений в российском обществе в настоящее время особенно актуальна проблема дальнейшего развития </w:t>
      </w:r>
      <w:r w:rsidRPr="003B2DBC">
        <w:rPr>
          <w:color w:val="333333"/>
          <w:sz w:val="28"/>
          <w:szCs w:val="28"/>
        </w:rPr>
        <w:lastRenderedPageBreak/>
        <w:t>общества, его различных сфер, в том числе и сферы физической культуры и спорта, определения стратегически важных направлений государственной политики в социальной сфере.</w:t>
      </w:r>
    </w:p>
    <w:p w:rsidR="00412CA4" w:rsidRPr="003B2DBC" w:rsidRDefault="00412CA4" w:rsidP="00412CA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B2DBC">
        <w:rPr>
          <w:color w:val="333333"/>
          <w:sz w:val="28"/>
          <w:szCs w:val="28"/>
        </w:rPr>
        <w:t>Наиболее сложным и вместе с тем первостепенным по необходимости его разрешения вопросом остается вопрос определения приоритетов в воспитании личности гражданина.</w:t>
      </w:r>
    </w:p>
    <w:p w:rsidR="00412CA4" w:rsidRPr="003B2DBC" w:rsidRDefault="00412CA4" w:rsidP="00412CA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B2DBC">
        <w:rPr>
          <w:color w:val="333333"/>
          <w:sz w:val="28"/>
          <w:szCs w:val="28"/>
        </w:rPr>
        <w:t>Системный анализ проблематики воспитания в сегодняшней России показывает, что основой, системно-образующим стержнем является гражданско-патриотическое воспитание. Ни одно нормальное государство не может существовать без граждан и патриотов, которые должны составлять большинство населения. Многочисленные исследования показывают, что патриотические и гражданские определившиеся молодые люди имеют в большей степени позитивную структуру ценностных ориентаций, более четкие жизненные планы и отличаются большей социальной активностью.</w:t>
      </w:r>
    </w:p>
    <w:p w:rsidR="00412CA4" w:rsidRPr="003B2DBC" w:rsidRDefault="00412CA4" w:rsidP="00412CA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B2DBC">
        <w:rPr>
          <w:color w:val="333333"/>
          <w:sz w:val="28"/>
          <w:szCs w:val="28"/>
        </w:rPr>
        <w:t>В силу своей специфики спорт и физическая культура обладают огромным воспитательным потенциалом, являются одними из мощнейших механизмов формирования таких мировоззренческих оснований личности, как гражданственность и патриотизм, и рассматриваются как спортивно -патриотическое воспитание.</w:t>
      </w:r>
    </w:p>
    <w:p w:rsidR="00412CA4" w:rsidRPr="003B2DBC" w:rsidRDefault="00412CA4" w:rsidP="00412CA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B2DBC">
        <w:rPr>
          <w:color w:val="333333"/>
          <w:sz w:val="28"/>
          <w:szCs w:val="28"/>
        </w:rPr>
        <w:t>Спортивно-патриотическое воспитание -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физически и духовно развитой личности, морально стойкой, способной реализовать творческий потенциал, обладающей высоким уровнем гражданственности, патриотизма, готовой к выполнению конституционного долга.</w:t>
      </w:r>
    </w:p>
    <w:p w:rsidR="00412CA4" w:rsidRPr="003B2DBC" w:rsidRDefault="00412CA4" w:rsidP="00412CA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B2DBC">
        <w:rPr>
          <w:color w:val="333333"/>
          <w:sz w:val="28"/>
          <w:szCs w:val="28"/>
        </w:rPr>
        <w:t>Патриотизм формируется в процессе социализации, воспитания, при занятиях физкультурой и спортом в клубах и секциях по интересам, при участии в социально - воспитательных мероприятиях.</w:t>
      </w:r>
    </w:p>
    <w:p w:rsidR="00412CA4" w:rsidRPr="003B2DBC" w:rsidRDefault="00412CA4" w:rsidP="00412CA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Очень важной задачей является р</w:t>
      </w:r>
      <w:r w:rsidRPr="003B2DBC">
        <w:rPr>
          <w:color w:val="333333"/>
          <w:sz w:val="28"/>
          <w:szCs w:val="28"/>
        </w:rPr>
        <w:t>азвитие у молодежи гражданственности, патриотизма, как важнейших духовно-нравственных и социальных ценностей, формирование умений и готовности к их активному проявлению в различных сферах жизни общества, 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:rsidR="00412CA4" w:rsidRPr="003B2DBC" w:rsidRDefault="00412CA4" w:rsidP="00412CA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B2DBC">
        <w:rPr>
          <w:color w:val="333333"/>
          <w:sz w:val="28"/>
          <w:szCs w:val="28"/>
        </w:rPr>
        <w:t>Патриотизм - одна из базовых составляющих личности, гражданина, выражающаяся в чувстве любви, признания и преданности своему Отечеству, его истории, культуре, традициям, в осознании гражданского долга перед ним, в готовности к защите интересов.</w:t>
      </w:r>
    </w:p>
    <w:p w:rsidR="00412CA4" w:rsidRDefault="00412CA4" w:rsidP="00412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представляет собой организацию внеурочной спортивно-оздоровительной  и патриотической деятельности воспитанников.</w:t>
      </w:r>
    </w:p>
    <w:p w:rsidR="00412CA4" w:rsidRDefault="00412CA4" w:rsidP="00412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Программа является модульной и состоит из   автономных модулей, каждый из которых предполагает организацию определенного направления спортивно-оздоровительной  и патриотической деятельности.</w:t>
      </w:r>
    </w:p>
    <w:p w:rsidR="00412CA4" w:rsidRDefault="00412CA4" w:rsidP="00412C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программы отражает работу с детьми по всем направлениям спортивно-оздоровительной деятельности и патриотической деятельности и строится по концентрическому принципу. Объем и сложность изучаемого теоретического материала и практических тренировок планируются в зависимости от возраста детей, их физической подготовленности и состояния здоровья.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Планируются</w:t>
      </w:r>
      <w:r w:rsidRPr="00E04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 в зависимости от смен учебных занятий,  физической подготовки воспитанников </w:t>
      </w:r>
    </w:p>
    <w:p w:rsidR="00412CA4" w:rsidRDefault="00412CA4" w:rsidP="00412CA4">
      <w:pPr>
        <w:ind w:left="1620"/>
        <w:jc w:val="both"/>
        <w:rPr>
          <w:sz w:val="28"/>
          <w:szCs w:val="28"/>
        </w:rPr>
      </w:pPr>
    </w:p>
    <w:p w:rsidR="00412CA4" w:rsidRDefault="00412CA4" w:rsidP="00412CA4">
      <w:pPr>
        <w:ind w:firstLine="900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Основой формой организации спортивно-оздоровительной работы являются учебно-тренировочные занятия, которые</w:t>
      </w:r>
      <w:r w:rsidRPr="00F50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по учебному расписанию, утвержденного администрацией детского дома, для группы </w:t>
      </w:r>
      <w:r>
        <w:rPr>
          <w:rFonts w:eastAsia="Calibri"/>
          <w:color w:val="000000"/>
          <w:sz w:val="28"/>
          <w:szCs w:val="28"/>
        </w:rPr>
        <w:t>среднего школьного возраста – 3 раза в неделю по 2 ч.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Активно внедряются такие формы, как экскурсии и походы (пешие, на лыжах, велосипедах), спортивные тренировки, эстафеты, кроссы, спортивные праздники, подвижные игры на свежем воздухе, занятия на тренажерах, занятия по общей физической подготовке.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занятий проходит в форме бесед и рассказов с привлечением иллюстративного материала.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используются словесные, наглядные, активные, игровые методы.</w:t>
      </w:r>
    </w:p>
    <w:p w:rsidR="00412CA4" w:rsidRDefault="00412CA4" w:rsidP="00412CA4">
      <w:pPr>
        <w:jc w:val="both"/>
        <w:rPr>
          <w:sz w:val="28"/>
          <w:szCs w:val="28"/>
        </w:rPr>
      </w:pPr>
    </w:p>
    <w:p w:rsidR="00412CA4" w:rsidRPr="003E06BC" w:rsidRDefault="00412CA4" w:rsidP="00412CA4">
      <w:pPr>
        <w:ind w:firstLine="540"/>
        <w:jc w:val="center"/>
        <w:outlineLvl w:val="0"/>
        <w:rPr>
          <w:b/>
          <w:sz w:val="28"/>
          <w:szCs w:val="28"/>
        </w:rPr>
      </w:pPr>
      <w:r w:rsidRPr="003E06BC">
        <w:rPr>
          <w:b/>
          <w:sz w:val="28"/>
          <w:szCs w:val="28"/>
        </w:rPr>
        <w:t>Методы обучения</w:t>
      </w:r>
    </w:p>
    <w:p w:rsidR="00412CA4" w:rsidRDefault="00412CA4" w:rsidP="00412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Объяснительно - иллюстративный</w:t>
      </w:r>
      <w:r w:rsidRPr="00556AC9">
        <w:rPr>
          <w:sz w:val="28"/>
          <w:szCs w:val="28"/>
        </w:rPr>
        <w:t xml:space="preserve">: </w:t>
      </w:r>
      <w:r>
        <w:rPr>
          <w:sz w:val="28"/>
          <w:szCs w:val="28"/>
        </w:rPr>
        <w:t>рассказ, беседа.</w:t>
      </w:r>
    </w:p>
    <w:p w:rsidR="00412CA4" w:rsidRDefault="00412CA4" w:rsidP="00412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Инструктивно - репродуктивный.</w:t>
      </w:r>
    </w:p>
    <w:p w:rsidR="00412CA4" w:rsidRDefault="00412CA4" w:rsidP="00412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Диалогический</w:t>
      </w:r>
      <w:r w:rsidRPr="0023726A">
        <w:rPr>
          <w:sz w:val="28"/>
          <w:szCs w:val="28"/>
        </w:rPr>
        <w:t xml:space="preserve">: </w:t>
      </w:r>
      <w:r>
        <w:rPr>
          <w:sz w:val="28"/>
          <w:szCs w:val="28"/>
        </w:rPr>
        <w:t>диалог между педагогом и воспитанником, который обеспечивает более полное, точное, углубленное изучение материала.</w:t>
      </w:r>
    </w:p>
    <w:p w:rsidR="00412CA4" w:rsidRDefault="00412CA4" w:rsidP="00412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Инициирование и поддержание самоуправления в группе.</w:t>
      </w:r>
    </w:p>
    <w:p w:rsidR="00412CA4" w:rsidRDefault="00412CA4" w:rsidP="00412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рефлексии воспитанниками своих действий, чувств, отношений.</w:t>
      </w:r>
    </w:p>
    <w:p w:rsidR="00412CA4" w:rsidRDefault="00412CA4" w:rsidP="00412CA4">
      <w:pPr>
        <w:ind w:firstLine="540"/>
        <w:jc w:val="both"/>
        <w:rPr>
          <w:sz w:val="28"/>
          <w:szCs w:val="28"/>
        </w:rPr>
      </w:pPr>
    </w:p>
    <w:p w:rsidR="00412CA4" w:rsidRDefault="00412CA4" w:rsidP="00412CA4">
      <w:pPr>
        <w:ind w:firstLine="540"/>
        <w:jc w:val="center"/>
        <w:rPr>
          <w:b/>
          <w:sz w:val="28"/>
          <w:szCs w:val="28"/>
        </w:rPr>
      </w:pPr>
      <w:r w:rsidRPr="00BF3892">
        <w:rPr>
          <w:b/>
          <w:sz w:val="28"/>
          <w:szCs w:val="28"/>
        </w:rPr>
        <w:t>Методы воспитания</w:t>
      </w:r>
    </w:p>
    <w:p w:rsidR="00412CA4" w:rsidRPr="00BF3892" w:rsidRDefault="00412CA4" w:rsidP="00412CA4">
      <w:pPr>
        <w:ind w:firstLine="540"/>
        <w:jc w:val="center"/>
        <w:rPr>
          <w:b/>
          <w:sz w:val="28"/>
          <w:szCs w:val="28"/>
        </w:rPr>
      </w:pPr>
    </w:p>
    <w:p w:rsidR="00412CA4" w:rsidRDefault="00412CA4" w:rsidP="00412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Убеждение и </w:t>
      </w:r>
      <w:proofErr w:type="spellStart"/>
      <w:r>
        <w:rPr>
          <w:sz w:val="28"/>
          <w:szCs w:val="28"/>
        </w:rPr>
        <w:t>самоубеждение</w:t>
      </w:r>
      <w:proofErr w:type="spellEnd"/>
      <w:r>
        <w:rPr>
          <w:sz w:val="28"/>
          <w:szCs w:val="28"/>
        </w:rPr>
        <w:t>: рассказ, объяснение, беседа, инструктаж, дискуссия.</w:t>
      </w:r>
    </w:p>
    <w:p w:rsidR="00412CA4" w:rsidRDefault="00412CA4" w:rsidP="00412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Внушение: этическая беседа, разъяснение, настрой.</w:t>
      </w:r>
    </w:p>
    <w:p w:rsidR="00412CA4" w:rsidRDefault="00412CA4" w:rsidP="00412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Требование: убеждение, одобрение, выражение доверия, рекомендация.</w:t>
      </w:r>
    </w:p>
    <w:p w:rsidR="00412CA4" w:rsidRDefault="00412CA4" w:rsidP="00412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Коррекция поведения: пример (педагога, реальный, литературный), самооценка, самоконтроль, </w:t>
      </w:r>
      <w:proofErr w:type="spellStart"/>
      <w:r>
        <w:rPr>
          <w:sz w:val="28"/>
          <w:szCs w:val="28"/>
        </w:rPr>
        <w:t>взаимообучение</w:t>
      </w:r>
      <w:proofErr w:type="spellEnd"/>
      <w:r>
        <w:rPr>
          <w:sz w:val="28"/>
          <w:szCs w:val="28"/>
        </w:rPr>
        <w:t>.</w:t>
      </w:r>
    </w:p>
    <w:p w:rsidR="00412CA4" w:rsidRDefault="00412CA4" w:rsidP="00412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Воспитывающие ситуации: поручение, самостоятельная работа.</w:t>
      </w:r>
    </w:p>
    <w:p w:rsidR="00412CA4" w:rsidRDefault="00412CA4" w:rsidP="00412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воспитанникам актуальной для них воспитывающей информации, ее совместное обсуждение и выработка по отношению к ней своих позиций.</w:t>
      </w:r>
    </w:p>
    <w:p w:rsidR="00412CA4" w:rsidRDefault="00412CA4" w:rsidP="00412CA4">
      <w:pPr>
        <w:ind w:firstLine="540"/>
        <w:jc w:val="both"/>
        <w:rPr>
          <w:sz w:val="28"/>
          <w:szCs w:val="28"/>
        </w:rPr>
      </w:pPr>
    </w:p>
    <w:p w:rsidR="00412CA4" w:rsidRPr="00726BF2" w:rsidRDefault="00412CA4" w:rsidP="00412CA4">
      <w:pPr>
        <w:ind w:firstLine="900"/>
        <w:jc w:val="center"/>
        <w:rPr>
          <w:b/>
          <w:sz w:val="28"/>
          <w:szCs w:val="28"/>
        </w:rPr>
      </w:pPr>
      <w:r w:rsidRPr="00726BF2">
        <w:rPr>
          <w:b/>
          <w:sz w:val="28"/>
          <w:szCs w:val="28"/>
        </w:rPr>
        <w:lastRenderedPageBreak/>
        <w:t>Принципы реализации программы: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6BF2">
        <w:rPr>
          <w:i/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proofErr w:type="spellStart"/>
      <w:r w:rsidRPr="00726BF2">
        <w:rPr>
          <w:i/>
          <w:sz w:val="28"/>
          <w:szCs w:val="28"/>
        </w:rPr>
        <w:t>природосообразности</w:t>
      </w:r>
      <w:proofErr w:type="spellEnd"/>
      <w:r w:rsidRPr="00726BF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предполагает, что спортивно-оздоровительная деятельность основывается на научном понимании взаимосвязи естественных и социальных процессов, согласовывается с общими законами развития природы и человека, воспитывает его сообразно полу и возрасту, а также формирует у него ответственность за развитие самого себя.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D75">
        <w:rPr>
          <w:i/>
          <w:sz w:val="28"/>
          <w:szCs w:val="28"/>
        </w:rPr>
        <w:t xml:space="preserve">Принцип </w:t>
      </w:r>
      <w:proofErr w:type="spellStart"/>
      <w:r w:rsidRPr="00D13D75">
        <w:rPr>
          <w:i/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 предполагает, что спортивно-оздоровительная деятельность воспитанников должна основываться на общечеловеческих ценностях физической культуры и строиться в соответствии с ценностями и нормами тех или иных национальных культур, специфическими особенностями, присущими спортивным и </w:t>
      </w:r>
      <w:proofErr w:type="spellStart"/>
      <w:r>
        <w:rPr>
          <w:sz w:val="28"/>
          <w:szCs w:val="28"/>
        </w:rPr>
        <w:t>здоровьесберегающим</w:t>
      </w:r>
      <w:proofErr w:type="spellEnd"/>
      <w:r>
        <w:rPr>
          <w:sz w:val="28"/>
          <w:szCs w:val="28"/>
        </w:rPr>
        <w:t xml:space="preserve"> традициям тех или иных регионов, не противоречащими общечеловеческим ценностям.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526D">
        <w:rPr>
          <w:i/>
          <w:sz w:val="28"/>
          <w:szCs w:val="28"/>
        </w:rPr>
        <w:t>Принцип коллективности</w:t>
      </w:r>
      <w:r>
        <w:rPr>
          <w:sz w:val="28"/>
          <w:szCs w:val="28"/>
        </w:rPr>
        <w:t xml:space="preserve"> предполагает, что спорт и оздоровление, осуществляясь в детско-взрослых коллективах различного типа, дают юному человеку опыт жизни в обществе, опыт взаимодействия с окружающими, могут создавать условия для самоопределения в здоровом образе жизни, спортивной самореализации.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9526D">
        <w:rPr>
          <w:i/>
          <w:sz w:val="28"/>
          <w:szCs w:val="28"/>
        </w:rPr>
        <w:t>Принцип диалогичности</w:t>
      </w:r>
      <w:r>
        <w:rPr>
          <w:sz w:val="28"/>
          <w:szCs w:val="28"/>
        </w:rPr>
        <w:t xml:space="preserve"> предполагает, что духовно-ценностная ориентация воспитанников и их развитие осуществляются в процессе такого взаимодействия педагога и воспитанников в спортивно-оздоровительной деятельности, содержанием которого являются обмен ценностями здорового образа жизни. Диалогичность воспитания не предполагает равенства между педагогом и воспитанником. Это обусловлено возрастными различиями, неодинаковостью жизненного опыта, асимметричностью социальных ролей.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Диалогичность требует искренности и взаимного понимания, признания и принятия.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526D">
        <w:rPr>
          <w:i/>
          <w:sz w:val="28"/>
          <w:szCs w:val="28"/>
        </w:rPr>
        <w:t>Принцип патриотической направленности</w:t>
      </w:r>
      <w:r>
        <w:rPr>
          <w:sz w:val="28"/>
          <w:szCs w:val="28"/>
        </w:rPr>
        <w:t xml:space="preserve"> предусматривает обеспечение субъективной значимости для подростков идентификация себя с Россией, народами России, российской культурой. Реализация принципа патриотической направленности предполагает использование эмоционально окрашенных представлений (образы спортивных общественно значимых явлений и предметов; стимулирование переживаний, которые выступают регуляторами конкретных действий, ориентируют субъекта на действия, приносящие благо Отечеству; собственных действий воспитанника по отношению к Отечеству.</w:t>
      </w:r>
    </w:p>
    <w:p w:rsidR="00412CA4" w:rsidRPr="00B1312D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9526D">
        <w:rPr>
          <w:i/>
          <w:sz w:val="28"/>
          <w:szCs w:val="28"/>
        </w:rPr>
        <w:t>Принцип поддержки самоопределения воспитанника</w:t>
      </w:r>
      <w:r>
        <w:rPr>
          <w:sz w:val="28"/>
          <w:szCs w:val="28"/>
        </w:rPr>
        <w:t>. Самоопределение в спортивно-оздоровительной деятельности – процесс формирования человеком осмысленного и ответственного отношения к собственной телесности. Приобретение воспитанниками опыта самоопределения происходит в совместной со сверстниками и взрослыми практике спортивных состязаний.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физическому воспитанию составлена на основе следующих учебно-методических пособий: З. С. Кузнецов «Физическая </w:t>
      </w:r>
      <w:r>
        <w:rPr>
          <w:sz w:val="28"/>
          <w:szCs w:val="28"/>
        </w:rPr>
        <w:lastRenderedPageBreak/>
        <w:t>культура», Г. А. </w:t>
      </w:r>
      <w:proofErr w:type="spellStart"/>
      <w:r>
        <w:rPr>
          <w:sz w:val="28"/>
          <w:szCs w:val="28"/>
        </w:rPr>
        <w:t>Колодницкий</w:t>
      </w:r>
      <w:proofErr w:type="spellEnd"/>
      <w:r>
        <w:rPr>
          <w:sz w:val="28"/>
          <w:szCs w:val="28"/>
        </w:rPr>
        <w:t xml:space="preserve"> «Физическая культура с детьми и подростками», Г. И. Погодаев, Б. И. Мишин «Организация и проведение физкультурно-оздоровительных мероприятий в школе и в детском доме», журнал «Детский тренер» (главный редактор И. Свищев), научно-методический журнал «Физическая культура в школе» (главный редактор Е. В. </w:t>
      </w:r>
      <w:proofErr w:type="spellStart"/>
      <w:r>
        <w:rPr>
          <w:sz w:val="28"/>
          <w:szCs w:val="28"/>
        </w:rPr>
        <w:t>Жукунов</w:t>
      </w:r>
      <w:proofErr w:type="spellEnd"/>
      <w:r>
        <w:rPr>
          <w:sz w:val="28"/>
          <w:szCs w:val="28"/>
        </w:rPr>
        <w:t>).</w:t>
      </w:r>
      <w:r w:rsidRPr="00B1312D">
        <w:rPr>
          <w:sz w:val="28"/>
        </w:rPr>
        <w:t xml:space="preserve"> </w:t>
      </w:r>
      <w:proofErr w:type="spellStart"/>
      <w:r>
        <w:rPr>
          <w:sz w:val="28"/>
        </w:rPr>
        <w:t>Бачевский</w:t>
      </w:r>
      <w:proofErr w:type="spellEnd"/>
      <w:r>
        <w:rPr>
          <w:sz w:val="28"/>
        </w:rPr>
        <w:t xml:space="preserve">, В. И. Система военно-патриотического воспитания несовершеннолетних граждан: Учебно-методическое пособие по разделу «Основы военной службы». Беспятова, Н. К. «Военно-патриотическое воспитание детей и подростков как средство социализации» Н. </w:t>
      </w:r>
      <w:proofErr w:type="spellStart"/>
      <w:r>
        <w:rPr>
          <w:sz w:val="28"/>
        </w:rPr>
        <w:t>К.Беспятова</w:t>
      </w:r>
      <w:proofErr w:type="spellEnd"/>
      <w:r>
        <w:rPr>
          <w:sz w:val="28"/>
        </w:rPr>
        <w:t xml:space="preserve">, Д. </w:t>
      </w:r>
      <w:proofErr w:type="spellStart"/>
      <w:r>
        <w:rPr>
          <w:sz w:val="28"/>
        </w:rPr>
        <w:t>Е.Яковлев</w:t>
      </w:r>
      <w:proofErr w:type="spellEnd"/>
      <w:r>
        <w:rPr>
          <w:sz w:val="28"/>
        </w:rPr>
        <w:t>.</w:t>
      </w:r>
    </w:p>
    <w:p w:rsidR="00412CA4" w:rsidRDefault="00412CA4" w:rsidP="00412CA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Цель и задачи программы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 w:rsidRPr="003E1AA9">
        <w:rPr>
          <w:sz w:val="28"/>
          <w:szCs w:val="28"/>
        </w:rPr>
        <w:t xml:space="preserve"> Цель</w:t>
      </w:r>
      <w:r>
        <w:rPr>
          <w:b/>
          <w:sz w:val="28"/>
          <w:szCs w:val="28"/>
        </w:rPr>
        <w:t xml:space="preserve">: </w:t>
      </w:r>
      <w:r>
        <w:rPr>
          <w:sz w:val="27"/>
          <w:szCs w:val="27"/>
        </w:rPr>
        <w:t>формирование</w:t>
      </w:r>
      <w:r w:rsidRPr="006B611C">
        <w:rPr>
          <w:sz w:val="27"/>
          <w:szCs w:val="27"/>
        </w:rPr>
        <w:t xml:space="preserve"> социально активной личности гражданина и патриота, обладающей чувством национальной гордости, гражданского достоинства, любви к Отечеству, малой родине, своему народу</w:t>
      </w:r>
      <w:r>
        <w:rPr>
          <w:sz w:val="27"/>
          <w:szCs w:val="27"/>
        </w:rPr>
        <w:t xml:space="preserve">, </w:t>
      </w:r>
      <w:r>
        <w:rPr>
          <w:sz w:val="28"/>
          <w:szCs w:val="28"/>
        </w:rPr>
        <w:t>ведущего здоровый образ жизни, сохраняющего и поддерживающего физическое, психическое и социальное здоровье.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</w:p>
    <w:p w:rsidR="00412CA4" w:rsidRDefault="00412CA4" w:rsidP="00412C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физической культуры личности воспитанников с учетом их индивидуальных возможностей и способностей;</w:t>
      </w:r>
      <w:r w:rsidRPr="00A9590F">
        <w:rPr>
          <w:sz w:val="28"/>
          <w:szCs w:val="28"/>
        </w:rPr>
        <w:t xml:space="preserve"> 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мотивация воспитанников к участию в различных видах спортивно-оздоровительной деятельности,  к организации активного отдыха и досуга;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устойчивого интереса и осознанной потребности к систематическим занятиям физическими упражнениями;</w:t>
      </w:r>
    </w:p>
    <w:p w:rsidR="00412CA4" w:rsidRPr="002E0535" w:rsidRDefault="00412CA4" w:rsidP="00412CA4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формирование и развитие коллективов, совместно участвующих в </w:t>
      </w:r>
      <w:r w:rsidRPr="002E0535">
        <w:rPr>
          <w:sz w:val="28"/>
          <w:szCs w:val="28"/>
        </w:rPr>
        <w:t>спортивно-оздоровительной деятельности;</w:t>
      </w:r>
    </w:p>
    <w:p w:rsidR="00412CA4" w:rsidRPr="002E0535" w:rsidRDefault="00412CA4" w:rsidP="00412CA4">
      <w:pPr>
        <w:ind w:left="360"/>
        <w:contextualSpacing/>
        <w:jc w:val="both"/>
        <w:rPr>
          <w:sz w:val="28"/>
          <w:szCs w:val="28"/>
        </w:rPr>
      </w:pPr>
      <w:r w:rsidRPr="002E0535">
        <w:rPr>
          <w:sz w:val="28"/>
          <w:szCs w:val="28"/>
        </w:rPr>
        <w:t xml:space="preserve">5. </w:t>
      </w:r>
      <w:r>
        <w:rPr>
          <w:sz w:val="28"/>
          <w:szCs w:val="28"/>
        </w:rPr>
        <w:t>в</w:t>
      </w:r>
      <w:r w:rsidRPr="002E0535">
        <w:rPr>
          <w:sz w:val="28"/>
          <w:szCs w:val="28"/>
        </w:rPr>
        <w:t>оспитани</w:t>
      </w:r>
      <w:r>
        <w:rPr>
          <w:sz w:val="28"/>
          <w:szCs w:val="28"/>
        </w:rPr>
        <w:t>е</w:t>
      </w:r>
      <w:r w:rsidRPr="002E0535">
        <w:rPr>
          <w:sz w:val="28"/>
          <w:szCs w:val="28"/>
        </w:rPr>
        <w:t xml:space="preserve"> любви и уважения к родному краю, Отечеству, подъём духовной и нравственной культуры подрастающего поколения.</w:t>
      </w:r>
    </w:p>
    <w:p w:rsidR="00412CA4" w:rsidRPr="002E0535" w:rsidRDefault="00412CA4" w:rsidP="00412CA4">
      <w:pPr>
        <w:ind w:left="360"/>
        <w:contextualSpacing/>
        <w:jc w:val="both"/>
        <w:rPr>
          <w:sz w:val="28"/>
          <w:szCs w:val="28"/>
        </w:rPr>
      </w:pPr>
      <w:r w:rsidRPr="002E0535">
        <w:rPr>
          <w:sz w:val="28"/>
          <w:szCs w:val="28"/>
        </w:rPr>
        <w:t>6.</w:t>
      </w:r>
      <w:r>
        <w:rPr>
          <w:sz w:val="28"/>
          <w:szCs w:val="28"/>
        </w:rPr>
        <w:t>с</w:t>
      </w:r>
      <w:r w:rsidRPr="002E0535">
        <w:rPr>
          <w:sz w:val="28"/>
          <w:szCs w:val="28"/>
        </w:rPr>
        <w:t>оздание условий для гражданского становления и формирования активной жизненной позиции.</w:t>
      </w:r>
    </w:p>
    <w:p w:rsidR="00412CA4" w:rsidRPr="002E0535" w:rsidRDefault="00412CA4" w:rsidP="00412CA4">
      <w:pPr>
        <w:ind w:left="360"/>
        <w:contextualSpacing/>
        <w:jc w:val="both"/>
        <w:rPr>
          <w:sz w:val="28"/>
          <w:szCs w:val="28"/>
        </w:rPr>
      </w:pPr>
      <w:r w:rsidRPr="002E0535">
        <w:rPr>
          <w:sz w:val="28"/>
          <w:szCs w:val="28"/>
        </w:rPr>
        <w:t xml:space="preserve">7. </w:t>
      </w:r>
      <w:r>
        <w:rPr>
          <w:sz w:val="28"/>
          <w:szCs w:val="28"/>
        </w:rPr>
        <w:t>п</w:t>
      </w:r>
      <w:r w:rsidRPr="002E0535">
        <w:rPr>
          <w:sz w:val="28"/>
          <w:szCs w:val="28"/>
        </w:rPr>
        <w:t xml:space="preserve">риобщение </w:t>
      </w:r>
      <w:r>
        <w:rPr>
          <w:sz w:val="28"/>
          <w:szCs w:val="28"/>
        </w:rPr>
        <w:t>воспитанников к</w:t>
      </w:r>
      <w:r w:rsidRPr="002E0535">
        <w:rPr>
          <w:sz w:val="28"/>
          <w:szCs w:val="28"/>
        </w:rPr>
        <w:t xml:space="preserve"> изучению героической истории Отечества, изучение  и пропаганда национальных традиций, культуры народов России, истории и обычаев малой родины.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Ожидаемые результаты освоения воспитанниками дополнительной общеразвивающей программы</w:t>
      </w:r>
    </w:p>
    <w:p w:rsidR="00412CA4" w:rsidRDefault="00412CA4" w:rsidP="00412CA4">
      <w:pPr>
        <w:rPr>
          <w:b/>
          <w:sz w:val="36"/>
          <w:szCs w:val="36"/>
        </w:rPr>
      </w:pPr>
    </w:p>
    <w:tbl>
      <w:tblPr>
        <w:tblW w:w="105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3758"/>
        <w:gridCol w:w="2880"/>
      </w:tblGrid>
      <w:tr w:rsidR="00412CA4" w:rsidRPr="00CC26CF" w:rsidTr="00F44C95">
        <w:tc>
          <w:tcPr>
            <w:tcW w:w="3898" w:type="dxa"/>
          </w:tcPr>
          <w:p w:rsidR="00412CA4" w:rsidRPr="00CC26CF" w:rsidRDefault="00412CA4" w:rsidP="00F44C95">
            <w:pPr>
              <w:jc w:val="both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Результаты</w:t>
            </w:r>
          </w:p>
          <w:p w:rsidR="00412CA4" w:rsidRPr="00CC26CF" w:rsidRDefault="00412CA4" w:rsidP="00F44C95">
            <w:pPr>
              <w:jc w:val="both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 xml:space="preserve"> первого уровня</w:t>
            </w:r>
          </w:p>
        </w:tc>
        <w:tc>
          <w:tcPr>
            <w:tcW w:w="3758" w:type="dxa"/>
          </w:tcPr>
          <w:p w:rsidR="00412CA4" w:rsidRPr="00CC26CF" w:rsidRDefault="00412CA4" w:rsidP="00F44C95">
            <w:pPr>
              <w:jc w:val="both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Результаты</w:t>
            </w:r>
          </w:p>
          <w:p w:rsidR="00412CA4" w:rsidRPr="00CC26CF" w:rsidRDefault="00412CA4" w:rsidP="00F44C95">
            <w:pPr>
              <w:jc w:val="both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второго уровня</w:t>
            </w:r>
          </w:p>
        </w:tc>
        <w:tc>
          <w:tcPr>
            <w:tcW w:w="2880" w:type="dxa"/>
          </w:tcPr>
          <w:p w:rsidR="00412CA4" w:rsidRPr="00CC26CF" w:rsidRDefault="00412CA4" w:rsidP="00F44C95">
            <w:pPr>
              <w:jc w:val="both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Результаты</w:t>
            </w:r>
          </w:p>
          <w:p w:rsidR="00412CA4" w:rsidRPr="00CC26CF" w:rsidRDefault="00412CA4" w:rsidP="00F44C95">
            <w:pPr>
              <w:jc w:val="both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третьего уровня</w:t>
            </w:r>
          </w:p>
        </w:tc>
      </w:tr>
      <w:tr w:rsidR="00412CA4" w:rsidRPr="00CC26CF" w:rsidTr="00F44C95">
        <w:tc>
          <w:tcPr>
            <w:tcW w:w="3898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Приобретение воспитанниками социальных знаний, понимания социальной реальности и повседневной жизни.</w:t>
            </w:r>
          </w:p>
        </w:tc>
        <w:tc>
          <w:tcPr>
            <w:tcW w:w="3758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Формирование позитивных отношений воспитанника к базовым ценностям нашего общества и к социальной реальности в целом.</w:t>
            </w:r>
          </w:p>
        </w:tc>
        <w:tc>
          <w:tcPr>
            <w:tcW w:w="288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 xml:space="preserve">Приобретение воспитанниками опыта самостоятельного социального </w:t>
            </w:r>
            <w:r w:rsidRPr="00CC26CF">
              <w:rPr>
                <w:sz w:val="28"/>
                <w:szCs w:val="28"/>
              </w:rPr>
              <w:lastRenderedPageBreak/>
              <w:t>действия.</w:t>
            </w:r>
          </w:p>
        </w:tc>
      </w:tr>
      <w:tr w:rsidR="00412CA4" w:rsidRPr="00CC26CF" w:rsidTr="00F44C95">
        <w:tc>
          <w:tcPr>
            <w:tcW w:w="3898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lastRenderedPageBreak/>
              <w:t>Приобретение знаний:</w:t>
            </w:r>
          </w:p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 правилах ведения здорового образа жизни;</w:t>
            </w:r>
          </w:p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об основных нормах гигиены;</w:t>
            </w:r>
          </w:p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 технике безопасности при  занятиях спортом;</w:t>
            </w:r>
          </w:p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 способах и средствах самозащиты;</w:t>
            </w:r>
          </w:p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 способах ориентирования на местности и элементарных правилах выживания в природе;</w:t>
            </w:r>
          </w:p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 принятых в обществе нормах отношения к природе, к памятникам истории и культуры;</w:t>
            </w:r>
          </w:p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 русских народных играх;</w:t>
            </w:r>
          </w:p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 правилах конструктивной групповой работы;</w:t>
            </w:r>
          </w:p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о способах организации досуга.</w:t>
            </w:r>
          </w:p>
        </w:tc>
        <w:tc>
          <w:tcPr>
            <w:tcW w:w="3758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Развитие ценностных отношений воспитанников к своему здоровью и здоровью окружающих людей, к спорту и физкультуре, к природе, к родному Отечеству, другим людям.</w:t>
            </w:r>
          </w:p>
        </w:tc>
        <w:tc>
          <w:tcPr>
            <w:tcW w:w="288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Приобретение воспитанниками опыта:</w:t>
            </w:r>
          </w:p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актуализации спортивно-оздоровительной деятельности в социальном пространстве;</w:t>
            </w:r>
          </w:p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заботы о младших и организации их досуга;</w:t>
            </w:r>
          </w:p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самообслуживания;</w:t>
            </w:r>
          </w:p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- самоорганизации и организации совместной деятельности с другими воспитанниками.</w:t>
            </w:r>
          </w:p>
        </w:tc>
      </w:tr>
    </w:tbl>
    <w:p w:rsidR="00412CA4" w:rsidRDefault="00412CA4" w:rsidP="00412C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12CA4" w:rsidRDefault="00412CA4" w:rsidP="00412CA4">
      <w:pPr>
        <w:jc w:val="center"/>
        <w:rPr>
          <w:sz w:val="28"/>
          <w:szCs w:val="28"/>
        </w:rPr>
      </w:pPr>
      <w:r w:rsidRPr="00956C8C">
        <w:rPr>
          <w:b/>
          <w:sz w:val="28"/>
          <w:szCs w:val="28"/>
        </w:rPr>
        <w:t xml:space="preserve">Учебно-тематический план </w:t>
      </w:r>
    </w:p>
    <w:tbl>
      <w:tblPr>
        <w:tblW w:w="4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605"/>
        <w:gridCol w:w="1071"/>
        <w:gridCol w:w="1353"/>
        <w:gridCol w:w="936"/>
      </w:tblGrid>
      <w:tr w:rsidR="00412CA4" w:rsidRPr="00290869" w:rsidTr="00F44C95">
        <w:trPr>
          <w:trHeight w:val="629"/>
          <w:jc w:val="center"/>
        </w:trPr>
        <w:tc>
          <w:tcPr>
            <w:tcW w:w="590" w:type="pct"/>
          </w:tcPr>
          <w:p w:rsidR="00412CA4" w:rsidRPr="00290869" w:rsidRDefault="00412CA4" w:rsidP="00F44C95">
            <w:pPr>
              <w:jc w:val="center"/>
              <w:rPr>
                <w:sz w:val="28"/>
                <w:szCs w:val="28"/>
              </w:rPr>
            </w:pPr>
            <w:r w:rsidRPr="00290869">
              <w:rPr>
                <w:sz w:val="28"/>
                <w:szCs w:val="28"/>
              </w:rPr>
              <w:t>№</w:t>
            </w:r>
          </w:p>
        </w:tc>
        <w:tc>
          <w:tcPr>
            <w:tcW w:w="228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 w:rsidRPr="00290869">
              <w:rPr>
                <w:sz w:val="28"/>
                <w:szCs w:val="28"/>
              </w:rPr>
              <w:t>Итого</w:t>
            </w:r>
          </w:p>
        </w:tc>
      </w:tr>
      <w:tr w:rsidR="00412CA4" w:rsidRPr="00290869" w:rsidTr="00F44C95">
        <w:trPr>
          <w:trHeight w:val="285"/>
          <w:jc w:val="center"/>
        </w:trPr>
        <w:tc>
          <w:tcPr>
            <w:tcW w:w="590" w:type="pct"/>
            <w:vMerge w:val="restar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90869">
              <w:rPr>
                <w:sz w:val="28"/>
                <w:szCs w:val="28"/>
              </w:rPr>
              <w:t>.</w:t>
            </w:r>
          </w:p>
        </w:tc>
        <w:tc>
          <w:tcPr>
            <w:tcW w:w="228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 w:rsidRPr="00290869">
              <w:rPr>
                <w:sz w:val="28"/>
                <w:szCs w:val="28"/>
              </w:rPr>
              <w:t>Легкая</w:t>
            </w:r>
            <w:r>
              <w:rPr>
                <w:sz w:val="28"/>
                <w:szCs w:val="28"/>
              </w:rPr>
              <w:t xml:space="preserve"> </w:t>
            </w:r>
            <w:r w:rsidRPr="00290869">
              <w:rPr>
                <w:sz w:val="28"/>
                <w:szCs w:val="28"/>
              </w:rPr>
              <w:t>атлетика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2CA4" w:rsidRPr="00290869" w:rsidTr="00F44C95">
        <w:trPr>
          <w:trHeight w:val="292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</w:t>
            </w:r>
          </w:p>
        </w:tc>
        <w:tc>
          <w:tcPr>
            <w:tcW w:w="678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2CA4" w:rsidRPr="00290869" w:rsidTr="00F44C95">
        <w:trPr>
          <w:trHeight w:val="327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</w:t>
            </w:r>
          </w:p>
        </w:tc>
        <w:tc>
          <w:tcPr>
            <w:tcW w:w="678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2CA4" w:rsidRPr="00290869" w:rsidTr="00F44C95">
        <w:trPr>
          <w:trHeight w:val="293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</w:t>
            </w:r>
          </w:p>
        </w:tc>
        <w:tc>
          <w:tcPr>
            <w:tcW w:w="678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2CA4" w:rsidRPr="00290869" w:rsidTr="00F44C95">
        <w:trPr>
          <w:trHeight w:val="315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</w:t>
            </w:r>
          </w:p>
        </w:tc>
        <w:tc>
          <w:tcPr>
            <w:tcW w:w="678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2CA4" w:rsidRPr="00290869" w:rsidTr="00F44C95">
        <w:trPr>
          <w:trHeight w:val="352"/>
          <w:jc w:val="center"/>
        </w:trPr>
        <w:tc>
          <w:tcPr>
            <w:tcW w:w="590" w:type="pct"/>
            <w:vMerge w:val="restar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90869">
              <w:rPr>
                <w:sz w:val="28"/>
                <w:szCs w:val="28"/>
              </w:rPr>
              <w:t>.</w:t>
            </w:r>
          </w:p>
        </w:tc>
        <w:tc>
          <w:tcPr>
            <w:tcW w:w="228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 w:rsidRPr="00290869">
              <w:rPr>
                <w:sz w:val="28"/>
                <w:szCs w:val="28"/>
              </w:rPr>
              <w:t>Лыжная</w:t>
            </w:r>
            <w:r>
              <w:rPr>
                <w:sz w:val="28"/>
                <w:szCs w:val="28"/>
              </w:rPr>
              <w:t xml:space="preserve"> </w:t>
            </w:r>
            <w:r w:rsidRPr="00290869">
              <w:rPr>
                <w:sz w:val="28"/>
                <w:szCs w:val="28"/>
              </w:rPr>
              <w:t>подготовка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12CA4" w:rsidRPr="00290869" w:rsidTr="00F44C95">
        <w:trPr>
          <w:trHeight w:val="330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гигиены и безопасности</w:t>
            </w:r>
          </w:p>
        </w:tc>
        <w:tc>
          <w:tcPr>
            <w:tcW w:w="678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CA4" w:rsidRPr="00290869" w:rsidTr="00F44C95">
        <w:trPr>
          <w:trHeight w:val="330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попеременного двушажного хода</w:t>
            </w:r>
          </w:p>
        </w:tc>
        <w:tc>
          <w:tcPr>
            <w:tcW w:w="678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12CA4" w:rsidRPr="00290869" w:rsidTr="00F44C95">
        <w:trPr>
          <w:trHeight w:val="308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в движении</w:t>
            </w:r>
          </w:p>
        </w:tc>
        <w:tc>
          <w:tcPr>
            <w:tcW w:w="678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CA4" w:rsidRPr="00290869" w:rsidTr="00F44C95">
        <w:trPr>
          <w:trHeight w:val="308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трассы</w:t>
            </w:r>
          </w:p>
        </w:tc>
        <w:tc>
          <w:tcPr>
            <w:tcW w:w="678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2CA4" w:rsidRPr="00290869" w:rsidTr="00F44C95">
        <w:trPr>
          <w:trHeight w:val="345"/>
          <w:jc w:val="center"/>
        </w:trPr>
        <w:tc>
          <w:tcPr>
            <w:tcW w:w="590" w:type="pct"/>
            <w:vMerge w:val="restar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90869">
              <w:rPr>
                <w:sz w:val="28"/>
                <w:szCs w:val="28"/>
              </w:rPr>
              <w:t>.</w:t>
            </w:r>
          </w:p>
        </w:tc>
        <w:tc>
          <w:tcPr>
            <w:tcW w:w="228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412CA4" w:rsidRPr="00290869" w:rsidTr="00F44C95">
        <w:trPr>
          <w:trHeight w:val="307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12CA4" w:rsidRPr="00290869" w:rsidTr="00F44C95">
        <w:trPr>
          <w:trHeight w:val="322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12CA4" w:rsidRPr="00290869" w:rsidTr="00F44C95">
        <w:trPr>
          <w:trHeight w:val="323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412CA4" w:rsidRPr="00290869" w:rsidTr="00F44C95">
        <w:trPr>
          <w:trHeight w:val="292"/>
          <w:jc w:val="center"/>
        </w:trPr>
        <w:tc>
          <w:tcPr>
            <w:tcW w:w="590" w:type="pct"/>
            <w:vMerge w:val="restar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90869">
              <w:rPr>
                <w:sz w:val="28"/>
                <w:szCs w:val="28"/>
              </w:rPr>
              <w:t>.</w:t>
            </w:r>
          </w:p>
        </w:tc>
        <w:tc>
          <w:tcPr>
            <w:tcW w:w="228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Спортивно-массовая работа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12CA4" w:rsidRPr="00290869" w:rsidTr="00F44C95">
        <w:trPr>
          <w:trHeight w:val="300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здоровья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12CA4" w:rsidRPr="00290869" w:rsidTr="00F44C95">
        <w:trPr>
          <w:trHeight w:val="300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походов и экскурсий</w:t>
            </w:r>
          </w:p>
        </w:tc>
        <w:tc>
          <w:tcPr>
            <w:tcW w:w="678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12CA4" w:rsidRPr="00290869" w:rsidTr="00F44C95">
        <w:trPr>
          <w:trHeight w:val="345"/>
          <w:jc w:val="center"/>
        </w:trPr>
        <w:tc>
          <w:tcPr>
            <w:tcW w:w="590" w:type="pct"/>
            <w:vMerge w:val="restar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12CA4" w:rsidRPr="00290869" w:rsidTr="00F44C95">
        <w:trPr>
          <w:trHeight w:val="307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городе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2CA4" w:rsidRPr="00290869" w:rsidTr="00F44C95">
        <w:trPr>
          <w:trHeight w:val="292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Беседе о природе края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2CA4" w:rsidRPr="00290869" w:rsidTr="00F44C95">
        <w:trPr>
          <w:trHeight w:val="292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знаменитых людях</w:t>
            </w:r>
          </w:p>
        </w:tc>
        <w:tc>
          <w:tcPr>
            <w:tcW w:w="678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2CA4" w:rsidRPr="00290869" w:rsidTr="00F44C95">
        <w:trPr>
          <w:trHeight w:val="292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выставок</w:t>
            </w:r>
          </w:p>
        </w:tc>
        <w:tc>
          <w:tcPr>
            <w:tcW w:w="678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12CA4" w:rsidRPr="00290869" w:rsidTr="00F44C95">
        <w:trPr>
          <w:trHeight w:val="292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ветеранами</w:t>
            </w:r>
          </w:p>
        </w:tc>
        <w:tc>
          <w:tcPr>
            <w:tcW w:w="678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2CA4" w:rsidRPr="00290869" w:rsidTr="00F44C95">
        <w:trPr>
          <w:trHeight w:val="292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</w:t>
            </w:r>
          </w:p>
        </w:tc>
        <w:tc>
          <w:tcPr>
            <w:tcW w:w="678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12CA4" w:rsidRPr="00290869" w:rsidTr="00F44C95">
        <w:trPr>
          <w:trHeight w:val="337"/>
          <w:jc w:val="center"/>
        </w:trPr>
        <w:tc>
          <w:tcPr>
            <w:tcW w:w="590" w:type="pct"/>
            <w:vMerge w:val="restar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12CA4" w:rsidRPr="00290869" w:rsidTr="00F44C95">
        <w:trPr>
          <w:trHeight w:val="277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флоры и фауны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2CA4" w:rsidRPr="00290869" w:rsidTr="00F44C95">
        <w:trPr>
          <w:trHeight w:val="368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Pr="00187AAC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Плещеева озера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2CA4" w:rsidRPr="00290869" w:rsidTr="00F44C95">
        <w:trPr>
          <w:trHeight w:val="368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Синий камень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2CA4" w:rsidRPr="00290869" w:rsidTr="00F44C95">
        <w:trPr>
          <w:trHeight w:val="368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Колыбель русского флота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2CA4" w:rsidRPr="00290869" w:rsidTr="00F44C95">
        <w:trPr>
          <w:trHeight w:val="315"/>
          <w:jc w:val="center"/>
        </w:trPr>
        <w:tc>
          <w:tcPr>
            <w:tcW w:w="590" w:type="pct"/>
            <w:vMerge w:val="restar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12CA4" w:rsidRPr="00290869" w:rsidTr="00F44C95">
        <w:trPr>
          <w:trHeight w:val="300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традиции, родословная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2CA4" w:rsidRPr="00290869" w:rsidTr="00F44C95">
        <w:trPr>
          <w:trHeight w:val="307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народов России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2CA4" w:rsidRPr="00290869" w:rsidTr="00F44C95">
        <w:trPr>
          <w:trHeight w:val="353"/>
          <w:jc w:val="center"/>
        </w:trPr>
        <w:tc>
          <w:tcPr>
            <w:tcW w:w="590" w:type="pct"/>
            <w:vMerge/>
          </w:tcPr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традиции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2CA4" w:rsidRPr="00290869" w:rsidTr="00F44C95">
        <w:trPr>
          <w:trHeight w:val="409"/>
          <w:jc w:val="center"/>
        </w:trPr>
        <w:tc>
          <w:tcPr>
            <w:tcW w:w="590" w:type="pct"/>
          </w:tcPr>
          <w:p w:rsidR="00412CA4" w:rsidRPr="00290869" w:rsidRDefault="00412CA4" w:rsidP="00F44C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 w:rsidRPr="00290869">
              <w:rPr>
                <w:sz w:val="28"/>
                <w:szCs w:val="28"/>
              </w:rPr>
              <w:t>Итого:</w:t>
            </w:r>
          </w:p>
        </w:tc>
        <w:tc>
          <w:tcPr>
            <w:tcW w:w="678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7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593" w:type="pct"/>
          </w:tcPr>
          <w:p w:rsidR="00412CA4" w:rsidRPr="00290869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412CA4" w:rsidRDefault="00412CA4" w:rsidP="00412CA4">
      <w:pPr>
        <w:jc w:val="center"/>
        <w:rPr>
          <w:sz w:val="28"/>
          <w:szCs w:val="28"/>
        </w:rPr>
      </w:pPr>
    </w:p>
    <w:p w:rsidR="00412CA4" w:rsidRDefault="00412CA4" w:rsidP="00412CA4">
      <w:pPr>
        <w:jc w:val="center"/>
        <w:rPr>
          <w:b/>
          <w:sz w:val="36"/>
          <w:szCs w:val="36"/>
        </w:rPr>
      </w:pPr>
    </w:p>
    <w:p w:rsidR="00412CA4" w:rsidRPr="002747E3" w:rsidRDefault="00412CA4" w:rsidP="00412CA4">
      <w:pPr>
        <w:jc w:val="center"/>
        <w:rPr>
          <w:b/>
          <w:sz w:val="36"/>
          <w:szCs w:val="36"/>
        </w:rPr>
      </w:pPr>
      <w:r w:rsidRPr="002747E3">
        <w:rPr>
          <w:b/>
          <w:sz w:val="36"/>
          <w:szCs w:val="36"/>
        </w:rPr>
        <w:t>Содержание программы</w:t>
      </w:r>
    </w:p>
    <w:p w:rsidR="00412CA4" w:rsidRDefault="00412CA4" w:rsidP="00412CA4">
      <w:pPr>
        <w:jc w:val="both"/>
        <w:rPr>
          <w:sz w:val="28"/>
          <w:szCs w:val="28"/>
        </w:rPr>
      </w:pPr>
    </w:p>
    <w:p w:rsidR="00412CA4" w:rsidRDefault="00412CA4" w:rsidP="00412CA4">
      <w:pPr>
        <w:jc w:val="both"/>
        <w:rPr>
          <w:sz w:val="28"/>
          <w:szCs w:val="28"/>
        </w:rPr>
      </w:pPr>
    </w:p>
    <w:p w:rsidR="00412CA4" w:rsidRPr="00EF399F" w:rsidRDefault="00412CA4" w:rsidP="00412CA4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EF399F">
        <w:rPr>
          <w:b/>
          <w:sz w:val="28"/>
          <w:szCs w:val="28"/>
        </w:rPr>
        <w:t>Легкая атлетика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12CA4" w:rsidRPr="00CC26CF" w:rsidTr="00F44C95">
        <w:tc>
          <w:tcPr>
            <w:tcW w:w="4785" w:type="dxa"/>
          </w:tcPr>
          <w:p w:rsidR="00412CA4" w:rsidRPr="00CC26CF" w:rsidRDefault="00412CA4" w:rsidP="00F44C95">
            <w:pPr>
              <w:jc w:val="center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4786" w:type="dxa"/>
          </w:tcPr>
          <w:p w:rsidR="00412CA4" w:rsidRPr="00CC26CF" w:rsidRDefault="00412CA4" w:rsidP="00F44C95">
            <w:pPr>
              <w:jc w:val="center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412CA4" w:rsidRPr="00CC26CF" w:rsidTr="00F44C95">
        <w:tc>
          <w:tcPr>
            <w:tcW w:w="4785" w:type="dxa"/>
          </w:tcPr>
          <w:p w:rsidR="00412CA4" w:rsidRPr="00CC26CF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здорового образа жизни на здоровье</w:t>
            </w:r>
          </w:p>
        </w:tc>
        <w:tc>
          <w:tcPr>
            <w:tcW w:w="4786" w:type="dxa"/>
          </w:tcPr>
          <w:p w:rsidR="00412CA4" w:rsidRDefault="00412CA4" w:rsidP="00F44C9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ег на дистанцию 60 м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в длину с места, с разбега 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. Метание мяча в цель, на дальность.</w:t>
            </w:r>
          </w:p>
          <w:p w:rsidR="00412CA4" w:rsidRPr="00CC26CF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скакалкой</w:t>
            </w:r>
          </w:p>
        </w:tc>
      </w:tr>
    </w:tbl>
    <w:p w:rsidR="00412CA4" w:rsidRDefault="00412CA4" w:rsidP="00412CA4">
      <w:pPr>
        <w:jc w:val="both"/>
        <w:rPr>
          <w:sz w:val="28"/>
          <w:szCs w:val="28"/>
        </w:rPr>
      </w:pPr>
    </w:p>
    <w:p w:rsidR="00412CA4" w:rsidRDefault="00412CA4" w:rsidP="00412CA4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Лыжная 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12CA4" w:rsidRPr="00CC26CF" w:rsidTr="00F44C95">
        <w:tc>
          <w:tcPr>
            <w:tcW w:w="4785" w:type="dxa"/>
          </w:tcPr>
          <w:p w:rsidR="00412CA4" w:rsidRPr="00CC26CF" w:rsidRDefault="00412CA4" w:rsidP="00F44C95">
            <w:pPr>
              <w:jc w:val="center"/>
              <w:rPr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4786" w:type="dxa"/>
          </w:tcPr>
          <w:p w:rsidR="00412CA4" w:rsidRPr="00CC26CF" w:rsidRDefault="00412CA4" w:rsidP="00F44C95">
            <w:pPr>
              <w:jc w:val="center"/>
              <w:rPr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412CA4" w:rsidRPr="00CC26CF" w:rsidTr="00F44C95">
        <w:tc>
          <w:tcPr>
            <w:tcW w:w="4785" w:type="dxa"/>
          </w:tcPr>
          <w:p w:rsidR="00412CA4" w:rsidRPr="00CC26CF" w:rsidRDefault="00412CA4" w:rsidP="00F44C9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Правила гигиены и безопасности при занятиях на лыжах.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 xml:space="preserve">Элементы техники </w:t>
            </w:r>
            <w:r>
              <w:rPr>
                <w:sz w:val="28"/>
                <w:szCs w:val="28"/>
              </w:rPr>
              <w:t>попеременного двушажного хода</w:t>
            </w:r>
            <w:r w:rsidRPr="00CC26CF">
              <w:rPr>
                <w:sz w:val="28"/>
                <w:szCs w:val="28"/>
              </w:rPr>
              <w:t>.</w:t>
            </w:r>
          </w:p>
          <w:p w:rsidR="00412CA4" w:rsidRPr="00CC26CF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Повороты в движении</w:t>
            </w:r>
          </w:p>
        </w:tc>
        <w:tc>
          <w:tcPr>
            <w:tcW w:w="4786" w:type="dxa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Прохождение трассы 1 км.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в движении</w:t>
            </w:r>
          </w:p>
          <w:p w:rsidR="00412CA4" w:rsidRPr="00CC26CF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техники попеременного двушажного хода</w:t>
            </w:r>
          </w:p>
        </w:tc>
      </w:tr>
    </w:tbl>
    <w:p w:rsidR="00412CA4" w:rsidRDefault="00412CA4" w:rsidP="00412CA4">
      <w:pPr>
        <w:rPr>
          <w:sz w:val="28"/>
          <w:szCs w:val="28"/>
        </w:rPr>
      </w:pPr>
    </w:p>
    <w:p w:rsidR="00412CA4" w:rsidRDefault="00412CA4" w:rsidP="00412CA4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игры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12CA4" w:rsidRPr="00CC26CF" w:rsidTr="00F44C95">
        <w:tc>
          <w:tcPr>
            <w:tcW w:w="4785" w:type="dxa"/>
          </w:tcPr>
          <w:p w:rsidR="00412CA4" w:rsidRPr="00CC26CF" w:rsidRDefault="00412CA4" w:rsidP="00F44C95">
            <w:pPr>
              <w:jc w:val="center"/>
              <w:rPr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Теоретическая часть</w:t>
            </w:r>
          </w:p>
        </w:tc>
        <w:tc>
          <w:tcPr>
            <w:tcW w:w="4786" w:type="dxa"/>
          </w:tcPr>
          <w:p w:rsidR="00412CA4" w:rsidRPr="00CC26CF" w:rsidRDefault="00412CA4" w:rsidP="00F44C95">
            <w:pPr>
              <w:jc w:val="center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412CA4" w:rsidRPr="00CC26CF" w:rsidTr="00F44C95">
        <w:trPr>
          <w:trHeight w:val="1597"/>
        </w:trPr>
        <w:tc>
          <w:tcPr>
            <w:tcW w:w="4785" w:type="dxa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Волейбол: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игры в волейбол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 и ее классификации</w:t>
            </w:r>
          </w:p>
          <w:p w:rsidR="00412CA4" w:rsidRPr="00CC26CF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 как средство физвоспитания</w:t>
            </w:r>
          </w:p>
        </w:tc>
        <w:tc>
          <w:tcPr>
            <w:tcW w:w="4786" w:type="dxa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игры в волейбол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технику нападения и защиты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</w:p>
          <w:p w:rsidR="00412CA4" w:rsidRPr="00CC26CF" w:rsidRDefault="00412CA4" w:rsidP="00F44C95">
            <w:pPr>
              <w:rPr>
                <w:sz w:val="28"/>
                <w:szCs w:val="28"/>
              </w:rPr>
            </w:pPr>
          </w:p>
        </w:tc>
      </w:tr>
      <w:tr w:rsidR="00412CA4" w:rsidRPr="00CC26CF" w:rsidTr="00F44C95">
        <w:trPr>
          <w:trHeight w:val="988"/>
        </w:trPr>
        <w:tc>
          <w:tcPr>
            <w:tcW w:w="4785" w:type="dxa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теннис: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игры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теннис: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Атакующие удары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Защитные и промежуточные удары</w:t>
            </w:r>
          </w:p>
        </w:tc>
      </w:tr>
      <w:tr w:rsidR="00412CA4" w:rsidRPr="00CC26CF" w:rsidTr="00F44C95">
        <w:trPr>
          <w:trHeight w:val="983"/>
        </w:trPr>
        <w:tc>
          <w:tcPr>
            <w:tcW w:w="4785" w:type="dxa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Футбол: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правила игры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Стандартные положения игры в футбол</w:t>
            </w:r>
          </w:p>
        </w:tc>
        <w:tc>
          <w:tcPr>
            <w:tcW w:w="4786" w:type="dxa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Футбол: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ведением мяча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жонглированием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отбором мяча</w:t>
            </w:r>
          </w:p>
        </w:tc>
      </w:tr>
    </w:tbl>
    <w:p w:rsidR="00412CA4" w:rsidRDefault="00412CA4" w:rsidP="00412CA4">
      <w:pPr>
        <w:rPr>
          <w:sz w:val="28"/>
          <w:szCs w:val="28"/>
        </w:rPr>
      </w:pPr>
    </w:p>
    <w:p w:rsidR="00412CA4" w:rsidRDefault="00412CA4" w:rsidP="00412CA4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Спортивно-массовая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12CA4" w:rsidRPr="00CC26CF" w:rsidTr="00F44C95">
        <w:tc>
          <w:tcPr>
            <w:tcW w:w="9571" w:type="dxa"/>
          </w:tcPr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здоровья: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гигиены и правила дыхания</w:t>
            </w:r>
          </w:p>
          <w:p w:rsidR="00412CA4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питания</w:t>
            </w:r>
          </w:p>
          <w:p w:rsidR="00412CA4" w:rsidRPr="00CC26CF" w:rsidRDefault="00412CA4" w:rsidP="00F44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походов и экскурсий</w:t>
            </w:r>
          </w:p>
        </w:tc>
      </w:tr>
    </w:tbl>
    <w:p w:rsidR="00412CA4" w:rsidRDefault="00412CA4" w:rsidP="00412CA4">
      <w:pPr>
        <w:ind w:left="360"/>
        <w:rPr>
          <w:b/>
          <w:sz w:val="28"/>
          <w:szCs w:val="28"/>
        </w:rPr>
      </w:pPr>
    </w:p>
    <w:p w:rsidR="00412CA4" w:rsidRDefault="00412CA4" w:rsidP="00412CA4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12CA4" w:rsidRPr="00CC26CF" w:rsidTr="00F44C95">
        <w:tc>
          <w:tcPr>
            <w:tcW w:w="9571" w:type="dxa"/>
          </w:tcPr>
          <w:p w:rsidR="00412CA4" w:rsidRDefault="00412CA4" w:rsidP="00F44C9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города, его история, достопримечательности</w:t>
            </w:r>
          </w:p>
          <w:p w:rsidR="00412CA4" w:rsidRDefault="00412CA4" w:rsidP="00F44C9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улицы, где живем</w:t>
            </w:r>
          </w:p>
          <w:p w:rsidR="00412CA4" w:rsidRDefault="00412CA4" w:rsidP="00F44C9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о природе края: </w:t>
            </w:r>
            <w:proofErr w:type="spellStart"/>
            <w:r>
              <w:rPr>
                <w:sz w:val="28"/>
                <w:szCs w:val="28"/>
              </w:rPr>
              <w:t>Плещеево</w:t>
            </w:r>
            <w:proofErr w:type="spellEnd"/>
            <w:r>
              <w:rPr>
                <w:sz w:val="28"/>
                <w:szCs w:val="28"/>
              </w:rPr>
              <w:t xml:space="preserve"> озеро, дендросад, национальный парк</w:t>
            </w:r>
          </w:p>
          <w:p w:rsidR="00412CA4" w:rsidRDefault="00412CA4" w:rsidP="00F44C9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знаменитых людях</w:t>
            </w:r>
          </w:p>
          <w:p w:rsidR="00412CA4" w:rsidRDefault="00412CA4" w:rsidP="00F44C9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дендросад, национальный парк</w:t>
            </w:r>
          </w:p>
          <w:p w:rsidR="00412CA4" w:rsidRPr="00CC26CF" w:rsidRDefault="00412CA4" w:rsidP="00F44C9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Монастыри</w:t>
            </w:r>
          </w:p>
        </w:tc>
      </w:tr>
    </w:tbl>
    <w:p w:rsidR="00412CA4" w:rsidRPr="008D4E33" w:rsidRDefault="00412CA4" w:rsidP="00412CA4">
      <w:pPr>
        <w:rPr>
          <w:sz w:val="28"/>
          <w:szCs w:val="28"/>
        </w:rPr>
      </w:pPr>
    </w:p>
    <w:p w:rsidR="00412CA4" w:rsidRDefault="00412CA4" w:rsidP="00412CA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10. Краеведение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12CA4" w:rsidRPr="00CC26CF" w:rsidTr="00F44C95">
        <w:tc>
          <w:tcPr>
            <w:tcW w:w="9571" w:type="dxa"/>
          </w:tcPr>
          <w:p w:rsidR="00412CA4" w:rsidRDefault="00412CA4" w:rsidP="00F44C9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родном крае</w:t>
            </w:r>
          </w:p>
          <w:p w:rsidR="00412CA4" w:rsidRDefault="00412CA4" w:rsidP="00F44C9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Природа малой родины </w:t>
            </w:r>
          </w:p>
          <w:p w:rsidR="00412CA4" w:rsidRDefault="00412CA4" w:rsidP="00F44C9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412CA4" w:rsidRDefault="00412CA4" w:rsidP="00F44C9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Плещеева озера</w:t>
            </w:r>
          </w:p>
          <w:p w:rsidR="00412CA4" w:rsidRDefault="00412CA4" w:rsidP="00F44C9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Синий камень</w:t>
            </w:r>
          </w:p>
          <w:p w:rsidR="00412CA4" w:rsidRPr="00CC26CF" w:rsidRDefault="00412CA4" w:rsidP="00F44C9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Колыбель Русского флота</w:t>
            </w:r>
          </w:p>
        </w:tc>
      </w:tr>
    </w:tbl>
    <w:p w:rsidR="00412CA4" w:rsidRDefault="00412CA4" w:rsidP="00412CA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11. Традиции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12CA4" w:rsidRPr="00CC26CF" w:rsidTr="00F44C95">
        <w:tc>
          <w:tcPr>
            <w:tcW w:w="9571" w:type="dxa"/>
          </w:tcPr>
          <w:p w:rsidR="00412CA4" w:rsidRDefault="00412CA4" w:rsidP="00F44C9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традиции. Родословная.</w:t>
            </w:r>
          </w:p>
          <w:p w:rsidR="00412CA4" w:rsidRDefault="00412CA4" w:rsidP="00F44C9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народов России</w:t>
            </w:r>
          </w:p>
          <w:p w:rsidR="00412CA4" w:rsidRPr="00CC26CF" w:rsidRDefault="00412CA4" w:rsidP="00F44C9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традиции: Рождество, Масленица, Пасха и т.д.</w:t>
            </w:r>
          </w:p>
        </w:tc>
      </w:tr>
    </w:tbl>
    <w:p w:rsidR="00412CA4" w:rsidRDefault="00412CA4" w:rsidP="00412CA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412CA4" w:rsidRDefault="00412CA4" w:rsidP="00412CA4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Обеспечение программы</w:t>
      </w:r>
    </w:p>
    <w:p w:rsidR="00412CA4" w:rsidRDefault="00412CA4" w:rsidP="00412CA4">
      <w:pPr>
        <w:jc w:val="both"/>
        <w:rPr>
          <w:sz w:val="28"/>
          <w:szCs w:val="28"/>
        </w:rPr>
      </w:pPr>
    </w:p>
    <w:p w:rsidR="00412CA4" w:rsidRDefault="00412CA4" w:rsidP="00412CA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Важнейшими условиями реализации программы являются:</w:t>
      </w:r>
    </w:p>
    <w:p w:rsidR="00412CA4" w:rsidRPr="002C7A69" w:rsidRDefault="00412CA4" w:rsidP="00412C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оптимальное сочетание практических и теоретических занятий;</w:t>
      </w:r>
    </w:p>
    <w:p w:rsidR="00412CA4" w:rsidRPr="002C7A69" w:rsidRDefault="00412CA4" w:rsidP="00412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материально-техническая база, позволяющая реализовать все блоки программы:</w:t>
      </w:r>
    </w:p>
    <w:p w:rsidR="00412CA4" w:rsidRPr="002C7A69" w:rsidRDefault="00412CA4" w:rsidP="00412CA4">
      <w:pPr>
        <w:ind w:firstLine="54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игровой спортивный зал,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площадка для организации народных спортивных игр на открытом воздухе,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подсобное помещение для хранения инвентаря и оборудования,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аптечка,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автоматический тонометр,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мячи футбольные,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маты спортивные,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стол теннисный,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сетка для настольного тенниса,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ракетки и шарики для настольного тенниса,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палатки туристские,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коврики туристские,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компасы,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топографические и спортивные карты местности,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веревки,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страховочные обвязки и карабины,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инвентарь для игр в городки, лапту и др.,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канат спортивный.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ресурс: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поддерживается необходимая дисциплина, они проводятся при строгом соблюдении правил техники безопасности и режима проведения занятий. Это позволяет избегать случаев травматизма или переутомления воспитанников.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 методический ресурс: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учебные пособия;</w:t>
      </w:r>
    </w:p>
    <w:p w:rsidR="00412CA4" w:rsidRDefault="00412CA4" w:rsidP="00412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учебно-методическая литература. </w:t>
      </w:r>
    </w:p>
    <w:p w:rsidR="00412CA4" w:rsidRDefault="00412CA4" w:rsidP="00412CA4">
      <w:pPr>
        <w:jc w:val="both"/>
        <w:rPr>
          <w:sz w:val="28"/>
          <w:szCs w:val="28"/>
        </w:rPr>
      </w:pPr>
    </w:p>
    <w:p w:rsidR="00412CA4" w:rsidRDefault="00412CA4" w:rsidP="00412CA4">
      <w:pPr>
        <w:ind w:firstLine="540"/>
        <w:jc w:val="center"/>
        <w:outlineLvl w:val="0"/>
        <w:rPr>
          <w:b/>
          <w:sz w:val="36"/>
          <w:szCs w:val="36"/>
        </w:rPr>
      </w:pPr>
    </w:p>
    <w:p w:rsidR="00412CA4" w:rsidRDefault="00412CA4" w:rsidP="00412CA4">
      <w:pPr>
        <w:ind w:firstLine="540"/>
        <w:jc w:val="center"/>
        <w:outlineLvl w:val="0"/>
        <w:rPr>
          <w:b/>
          <w:sz w:val="36"/>
          <w:szCs w:val="36"/>
        </w:rPr>
      </w:pPr>
    </w:p>
    <w:p w:rsidR="00412CA4" w:rsidRDefault="00412CA4" w:rsidP="00412CA4">
      <w:pPr>
        <w:ind w:firstLine="540"/>
        <w:jc w:val="center"/>
        <w:outlineLvl w:val="0"/>
        <w:rPr>
          <w:b/>
          <w:sz w:val="36"/>
          <w:szCs w:val="36"/>
        </w:rPr>
      </w:pPr>
    </w:p>
    <w:p w:rsidR="00412CA4" w:rsidRDefault="00412CA4" w:rsidP="00412CA4">
      <w:pPr>
        <w:ind w:firstLine="54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Мониторинг образовательных результатов</w:t>
      </w:r>
    </w:p>
    <w:p w:rsidR="00412CA4" w:rsidRDefault="00412CA4" w:rsidP="00412CA4">
      <w:pPr>
        <w:ind w:hanging="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Неотъемлемой частью спортивно-оздоровительной и патриотической деятельности является мониторинг.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Система мониторинга дает возможность проследить развитие каждого воспитанника, своевременно внести в работу коррективы, служит </w:t>
      </w:r>
      <w:proofErr w:type="spellStart"/>
      <w:r>
        <w:rPr>
          <w:sz w:val="28"/>
          <w:szCs w:val="28"/>
        </w:rPr>
        <w:t>мотиватором</w:t>
      </w:r>
      <w:proofErr w:type="spellEnd"/>
      <w:r>
        <w:rPr>
          <w:sz w:val="28"/>
          <w:szCs w:val="28"/>
        </w:rPr>
        <w:t xml:space="preserve"> стремлений к лучшим достижениям.</w:t>
      </w:r>
    </w:p>
    <w:p w:rsidR="00412CA4" w:rsidRDefault="00412CA4" w:rsidP="00412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 мониторинга: отследить динамику личностного роста воспитанников.</w:t>
      </w:r>
    </w:p>
    <w:p w:rsidR="00412CA4" w:rsidRDefault="00412CA4" w:rsidP="00412C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Основная функция контроля со стороны педагога – постоянное прослеживание процесса физического развития воспитанников.</w:t>
      </w:r>
    </w:p>
    <w:p w:rsidR="00412CA4" w:rsidRDefault="00412CA4" w:rsidP="00412CA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Результаты фиксируются в карточках личностного роста воспитанников.</w:t>
      </w:r>
    </w:p>
    <w:p w:rsidR="00412CA4" w:rsidRDefault="00412CA4" w:rsidP="00412C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проводится в два этапа: на конец первого полугодия и на конец учебного года.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Оценочные материалы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Карточка личностного роста воспитанника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Ф.И.___________________________________________________________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Возраст________________________________________________________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карточки________________________________________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990"/>
        <w:gridCol w:w="2057"/>
        <w:gridCol w:w="1980"/>
      </w:tblGrid>
      <w:tr w:rsidR="00412CA4" w:rsidRPr="00CC26CF" w:rsidTr="00F44C95">
        <w:tc>
          <w:tcPr>
            <w:tcW w:w="878" w:type="dxa"/>
          </w:tcPr>
          <w:p w:rsidR="00412CA4" w:rsidRPr="00CC26CF" w:rsidRDefault="00412CA4" w:rsidP="00F44C95">
            <w:pPr>
              <w:jc w:val="center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№№</w:t>
            </w:r>
          </w:p>
          <w:p w:rsidR="00412CA4" w:rsidRPr="00CC26CF" w:rsidRDefault="00412CA4" w:rsidP="00F44C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26CF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90" w:type="dxa"/>
          </w:tcPr>
          <w:p w:rsidR="00412CA4" w:rsidRPr="00CC26CF" w:rsidRDefault="00412CA4" w:rsidP="00F44C95">
            <w:pPr>
              <w:jc w:val="center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2057" w:type="dxa"/>
          </w:tcPr>
          <w:p w:rsidR="00412CA4" w:rsidRPr="00CC26CF" w:rsidRDefault="00412CA4" w:rsidP="00F44C95">
            <w:pPr>
              <w:jc w:val="center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1980" w:type="dxa"/>
          </w:tcPr>
          <w:p w:rsidR="00412CA4" w:rsidRPr="00CC26CF" w:rsidRDefault="00412CA4" w:rsidP="00F44C95">
            <w:pPr>
              <w:jc w:val="center"/>
              <w:rPr>
                <w:b/>
                <w:sz w:val="28"/>
                <w:szCs w:val="28"/>
              </w:rPr>
            </w:pPr>
            <w:r w:rsidRPr="00CC26CF">
              <w:rPr>
                <w:b/>
                <w:sz w:val="28"/>
                <w:szCs w:val="28"/>
              </w:rPr>
              <w:t>2 полугодие</w:t>
            </w:r>
          </w:p>
        </w:tc>
      </w:tr>
      <w:tr w:rsidR="00412CA4" w:rsidRPr="00CC26CF" w:rsidTr="00F44C95">
        <w:tc>
          <w:tcPr>
            <w:tcW w:w="878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26CF">
              <w:rPr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Освоение новых видов спорта, не включенных в школьную программу (настольный теннис, туризм, бадминтон, ролики, велосипеды).</w:t>
            </w:r>
          </w:p>
        </w:tc>
        <w:tc>
          <w:tcPr>
            <w:tcW w:w="2057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</w:tr>
      <w:tr w:rsidR="00412CA4" w:rsidRPr="00CC26CF" w:rsidTr="00F44C95">
        <w:tc>
          <w:tcPr>
            <w:tcW w:w="878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26CF">
              <w:rPr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Освоение подвижных игр.</w:t>
            </w:r>
          </w:p>
        </w:tc>
        <w:tc>
          <w:tcPr>
            <w:tcW w:w="2057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</w:tr>
      <w:tr w:rsidR="00412CA4" w:rsidRPr="00CC26CF" w:rsidTr="00F44C95">
        <w:tc>
          <w:tcPr>
            <w:tcW w:w="878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26CF">
              <w:rPr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Участие в прогулках.</w:t>
            </w:r>
          </w:p>
        </w:tc>
        <w:tc>
          <w:tcPr>
            <w:tcW w:w="2057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</w:tr>
      <w:tr w:rsidR="00412CA4" w:rsidRPr="00CC26CF" w:rsidTr="00F44C95">
        <w:tc>
          <w:tcPr>
            <w:tcW w:w="878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C26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99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Участие в спортивно-массовых мероприятиях.</w:t>
            </w:r>
          </w:p>
        </w:tc>
        <w:tc>
          <w:tcPr>
            <w:tcW w:w="2057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</w:tr>
      <w:tr w:rsidR="00412CA4" w:rsidRPr="00CC26CF" w:rsidTr="00F44C95">
        <w:tc>
          <w:tcPr>
            <w:tcW w:w="878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C26CF">
              <w:rPr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Отношение к занятиям.</w:t>
            </w:r>
          </w:p>
        </w:tc>
        <w:tc>
          <w:tcPr>
            <w:tcW w:w="2057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</w:tr>
      <w:tr w:rsidR="00412CA4" w:rsidRPr="00CC26CF" w:rsidTr="00F44C95">
        <w:tc>
          <w:tcPr>
            <w:tcW w:w="878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C26CF">
              <w:rPr>
                <w:sz w:val="28"/>
                <w:szCs w:val="28"/>
              </w:rPr>
              <w:t>.</w:t>
            </w:r>
          </w:p>
        </w:tc>
        <w:tc>
          <w:tcPr>
            <w:tcW w:w="499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 w:rsidRPr="00CC26CF">
              <w:rPr>
                <w:sz w:val="28"/>
                <w:szCs w:val="28"/>
              </w:rPr>
              <w:t>Состояние здоровья.</w:t>
            </w:r>
          </w:p>
        </w:tc>
        <w:tc>
          <w:tcPr>
            <w:tcW w:w="2057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</w:tr>
      <w:tr w:rsidR="00412CA4" w:rsidRPr="00CC26CF" w:rsidTr="00F44C95">
        <w:tc>
          <w:tcPr>
            <w:tcW w:w="878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9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 знаний о малой родине</w:t>
            </w:r>
          </w:p>
        </w:tc>
        <w:tc>
          <w:tcPr>
            <w:tcW w:w="2057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</w:tr>
      <w:tr w:rsidR="00412CA4" w:rsidRPr="00CC26CF" w:rsidTr="00F44C95">
        <w:tc>
          <w:tcPr>
            <w:tcW w:w="878" w:type="dxa"/>
          </w:tcPr>
          <w:p w:rsidR="00412CA4" w:rsidRDefault="00412CA4" w:rsidP="00F44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90" w:type="dxa"/>
          </w:tcPr>
          <w:p w:rsidR="00412CA4" w:rsidRDefault="00412CA4" w:rsidP="00F44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Становление и уровень развития гражданской позиции </w:t>
            </w:r>
          </w:p>
        </w:tc>
        <w:tc>
          <w:tcPr>
            <w:tcW w:w="2057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</w:tr>
      <w:tr w:rsidR="00412CA4" w:rsidRPr="00CC26CF" w:rsidTr="00F44C95">
        <w:tc>
          <w:tcPr>
            <w:tcW w:w="878" w:type="dxa"/>
          </w:tcPr>
          <w:p w:rsidR="00412CA4" w:rsidRDefault="00412CA4" w:rsidP="00F44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90" w:type="dxa"/>
          </w:tcPr>
          <w:p w:rsidR="00412CA4" w:rsidRDefault="00412CA4" w:rsidP="00F44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сф</w:t>
            </w:r>
            <w:r w:rsidRPr="00CC26CF">
              <w:rPr>
                <w:sz w:val="28"/>
                <w:szCs w:val="28"/>
              </w:rPr>
              <w:t>ормирован</w:t>
            </w:r>
            <w:r>
              <w:rPr>
                <w:sz w:val="28"/>
                <w:szCs w:val="28"/>
              </w:rPr>
              <w:t>ности позитивных отношений к</w:t>
            </w:r>
            <w:r w:rsidRPr="00CC26CF">
              <w:rPr>
                <w:sz w:val="28"/>
                <w:szCs w:val="28"/>
              </w:rPr>
              <w:t xml:space="preserve"> базовым ценностям </w:t>
            </w:r>
            <w:r>
              <w:rPr>
                <w:sz w:val="28"/>
                <w:szCs w:val="28"/>
              </w:rPr>
              <w:t>обще</w:t>
            </w:r>
            <w:r w:rsidRPr="00CC26CF">
              <w:rPr>
                <w:sz w:val="28"/>
                <w:szCs w:val="28"/>
              </w:rPr>
              <w:t>ства и к социальной реальности в целом.</w:t>
            </w:r>
          </w:p>
        </w:tc>
        <w:tc>
          <w:tcPr>
            <w:tcW w:w="2057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12CA4" w:rsidRPr="00CC26CF" w:rsidRDefault="00412CA4" w:rsidP="00F44C95">
            <w:pPr>
              <w:jc w:val="both"/>
              <w:rPr>
                <w:sz w:val="28"/>
                <w:szCs w:val="28"/>
              </w:rPr>
            </w:pPr>
          </w:p>
        </w:tc>
      </w:tr>
    </w:tbl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jc w:val="both"/>
        <w:rPr>
          <w:sz w:val="28"/>
          <w:szCs w:val="28"/>
        </w:rPr>
      </w:pPr>
    </w:p>
    <w:p w:rsidR="00412CA4" w:rsidRPr="00D07249" w:rsidRDefault="003C0F61" w:rsidP="00412CA4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</w:t>
      </w:r>
      <w:r w:rsidR="00412CA4" w:rsidRPr="00D07249">
        <w:rPr>
          <w:b/>
          <w:sz w:val="36"/>
          <w:szCs w:val="36"/>
        </w:rPr>
        <w:t xml:space="preserve">сок </w:t>
      </w:r>
      <w:r w:rsidR="00412CA4">
        <w:rPr>
          <w:b/>
          <w:sz w:val="36"/>
          <w:szCs w:val="36"/>
        </w:rPr>
        <w:t>информационных источников</w:t>
      </w:r>
    </w:p>
    <w:p w:rsidR="00412CA4" w:rsidRDefault="00412CA4" w:rsidP="00412CA4">
      <w:pPr>
        <w:ind w:left="360"/>
        <w:jc w:val="center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Г.И. </w:t>
      </w:r>
      <w:proofErr w:type="spellStart"/>
      <w:r>
        <w:rPr>
          <w:sz w:val="28"/>
          <w:szCs w:val="28"/>
        </w:rPr>
        <w:t>Бергер</w:t>
      </w:r>
      <w:proofErr w:type="spellEnd"/>
      <w:r>
        <w:rPr>
          <w:sz w:val="28"/>
          <w:szCs w:val="28"/>
        </w:rPr>
        <w:t xml:space="preserve">, Ю.Г. </w:t>
      </w:r>
      <w:proofErr w:type="spellStart"/>
      <w:r>
        <w:rPr>
          <w:sz w:val="28"/>
          <w:szCs w:val="28"/>
        </w:rPr>
        <w:t>Бергер</w:t>
      </w:r>
      <w:proofErr w:type="spellEnd"/>
      <w:r>
        <w:rPr>
          <w:sz w:val="28"/>
          <w:szCs w:val="28"/>
        </w:rPr>
        <w:t xml:space="preserve"> Спортивные игры М. 2002г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Ю.Д. Железняк, Ю.М. Портнова Спортивные игры. Техника, тактика, </w:t>
      </w:r>
      <w:proofErr w:type="spellStart"/>
      <w:r>
        <w:rPr>
          <w:sz w:val="28"/>
          <w:szCs w:val="28"/>
        </w:rPr>
        <w:t>методтка</w:t>
      </w:r>
      <w:proofErr w:type="spellEnd"/>
      <w:r>
        <w:rPr>
          <w:sz w:val="28"/>
          <w:szCs w:val="28"/>
        </w:rPr>
        <w:t xml:space="preserve"> обучения, М. 2002г.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И. Ковалько Поурочные разработки по физкультуре М. 2004 г.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Т.В. Скобликова Воспитание здорового физически развитого человека, М. 2002г.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И.М. </w:t>
      </w:r>
      <w:proofErr w:type="spellStart"/>
      <w:r>
        <w:rPr>
          <w:sz w:val="28"/>
          <w:szCs w:val="28"/>
        </w:rPr>
        <w:t>Туревкий</w:t>
      </w:r>
      <w:proofErr w:type="spellEnd"/>
      <w:r>
        <w:rPr>
          <w:sz w:val="28"/>
          <w:szCs w:val="28"/>
        </w:rPr>
        <w:t xml:space="preserve">, Т.Ю. </w:t>
      </w:r>
      <w:proofErr w:type="spellStart"/>
      <w:r>
        <w:rPr>
          <w:sz w:val="28"/>
          <w:szCs w:val="28"/>
        </w:rPr>
        <w:t>Торочкова</w:t>
      </w:r>
      <w:proofErr w:type="spellEnd"/>
      <w:r>
        <w:rPr>
          <w:sz w:val="28"/>
          <w:szCs w:val="28"/>
        </w:rPr>
        <w:t xml:space="preserve"> Физическая культура для общеобразовательных учреждений, М. 2011г.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6.В.Н.Чумаков Социализация воспитанников детских домов средствами физической культуры 2001г.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7.Научно-методический журнал 2014г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в школе.</w:t>
      </w: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Pr="008367DF" w:rsidRDefault="00412CA4" w:rsidP="00412CA4">
      <w:pPr>
        <w:ind w:left="360"/>
        <w:jc w:val="both"/>
        <w:rPr>
          <w:sz w:val="28"/>
          <w:szCs w:val="28"/>
        </w:rPr>
      </w:pPr>
    </w:p>
    <w:p w:rsidR="00412CA4" w:rsidRPr="008367DF" w:rsidRDefault="00412CA4" w:rsidP="00412CA4">
      <w:pPr>
        <w:ind w:left="360"/>
        <w:jc w:val="both"/>
        <w:rPr>
          <w:sz w:val="28"/>
          <w:szCs w:val="28"/>
        </w:rPr>
      </w:pPr>
    </w:p>
    <w:p w:rsidR="00412CA4" w:rsidRPr="008367DF" w:rsidRDefault="00412CA4" w:rsidP="00412CA4">
      <w:pPr>
        <w:ind w:left="360"/>
        <w:jc w:val="both"/>
        <w:rPr>
          <w:sz w:val="28"/>
          <w:szCs w:val="28"/>
        </w:rPr>
      </w:pPr>
    </w:p>
    <w:p w:rsidR="00412CA4" w:rsidRPr="008367DF" w:rsidRDefault="00412CA4" w:rsidP="00412CA4">
      <w:pPr>
        <w:ind w:left="360"/>
        <w:jc w:val="both"/>
        <w:rPr>
          <w:sz w:val="28"/>
          <w:szCs w:val="28"/>
        </w:rPr>
      </w:pPr>
    </w:p>
    <w:p w:rsidR="00412CA4" w:rsidRPr="008367DF" w:rsidRDefault="00412CA4" w:rsidP="00412CA4">
      <w:pPr>
        <w:ind w:left="360"/>
        <w:jc w:val="both"/>
        <w:rPr>
          <w:sz w:val="28"/>
          <w:szCs w:val="28"/>
        </w:rPr>
      </w:pPr>
    </w:p>
    <w:p w:rsidR="00412CA4" w:rsidRPr="008367DF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412CA4" w:rsidRDefault="00412CA4" w:rsidP="00412CA4">
      <w:pPr>
        <w:ind w:left="360"/>
        <w:jc w:val="both"/>
        <w:rPr>
          <w:sz w:val="28"/>
          <w:szCs w:val="28"/>
        </w:rPr>
      </w:pPr>
    </w:p>
    <w:p w:rsidR="00AC4534" w:rsidRDefault="00AC4534"/>
    <w:sectPr w:rsidR="00AC4534" w:rsidSect="004C1AF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0E" w:rsidRDefault="00D14E0E">
      <w:r>
        <w:separator/>
      </w:r>
    </w:p>
  </w:endnote>
  <w:endnote w:type="continuationSeparator" w:id="0">
    <w:p w:rsidR="00D14E0E" w:rsidRDefault="00D1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0E" w:rsidRDefault="00D14E0E">
      <w:r>
        <w:separator/>
      </w:r>
    </w:p>
  </w:footnote>
  <w:footnote w:type="continuationSeparator" w:id="0">
    <w:p w:rsidR="00D14E0E" w:rsidRDefault="00D1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21" w:rsidRDefault="003C0F61" w:rsidP="008E25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5821" w:rsidRDefault="00D14E0E" w:rsidP="004C1A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21" w:rsidRDefault="003C0F61" w:rsidP="008E25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6E0C">
      <w:rPr>
        <w:rStyle w:val="a6"/>
        <w:noProof/>
      </w:rPr>
      <w:t>2</w:t>
    </w:r>
    <w:r>
      <w:rPr>
        <w:rStyle w:val="a6"/>
      </w:rPr>
      <w:fldChar w:fldCharType="end"/>
    </w:r>
  </w:p>
  <w:p w:rsidR="00C15821" w:rsidRDefault="00D14E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5F9"/>
    <w:multiLevelType w:val="hybridMultilevel"/>
    <w:tmpl w:val="F4E6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60593"/>
    <w:multiLevelType w:val="hybridMultilevel"/>
    <w:tmpl w:val="650CD3A2"/>
    <w:lvl w:ilvl="0" w:tplc="7DF0F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96BCD"/>
    <w:multiLevelType w:val="hybridMultilevel"/>
    <w:tmpl w:val="D69CC4D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078620A"/>
    <w:multiLevelType w:val="hybridMultilevel"/>
    <w:tmpl w:val="ED3E0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0311F9"/>
    <w:multiLevelType w:val="hybridMultilevel"/>
    <w:tmpl w:val="650AA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583FE1"/>
    <w:multiLevelType w:val="hybridMultilevel"/>
    <w:tmpl w:val="C9DA6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E16E6"/>
    <w:multiLevelType w:val="hybridMultilevel"/>
    <w:tmpl w:val="F4E6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493521"/>
    <w:multiLevelType w:val="multilevel"/>
    <w:tmpl w:val="D69CC4D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FF440AA"/>
    <w:multiLevelType w:val="hybridMultilevel"/>
    <w:tmpl w:val="F4E69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23B47"/>
    <w:multiLevelType w:val="hybridMultilevel"/>
    <w:tmpl w:val="E5DE230C"/>
    <w:lvl w:ilvl="0" w:tplc="676C0E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856E8"/>
    <w:multiLevelType w:val="hybridMultilevel"/>
    <w:tmpl w:val="B728FE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9840751"/>
    <w:multiLevelType w:val="hybridMultilevel"/>
    <w:tmpl w:val="A478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E1ECC"/>
    <w:multiLevelType w:val="hybridMultilevel"/>
    <w:tmpl w:val="65C2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38"/>
    <w:rsid w:val="00086E0C"/>
    <w:rsid w:val="003C0F61"/>
    <w:rsid w:val="00412CA4"/>
    <w:rsid w:val="00AC4534"/>
    <w:rsid w:val="00D14E0E"/>
    <w:rsid w:val="00D2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12C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2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2CA4"/>
  </w:style>
  <w:style w:type="paragraph" w:styleId="a7">
    <w:name w:val="footer"/>
    <w:basedOn w:val="a"/>
    <w:link w:val="a8"/>
    <w:rsid w:val="00412C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12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412C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2C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12C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12C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2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2CA4"/>
  </w:style>
  <w:style w:type="paragraph" w:styleId="a7">
    <w:name w:val="footer"/>
    <w:basedOn w:val="a"/>
    <w:link w:val="a8"/>
    <w:rsid w:val="00412C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12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412C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2CA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12C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2019-05-23T13:53:00Z</dcterms:created>
  <dcterms:modified xsi:type="dcterms:W3CDTF">2019-05-23T15:33:00Z</dcterms:modified>
</cp:coreProperties>
</file>