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A1" w:rsidRPr="000E7C2F" w:rsidRDefault="003D4AA1" w:rsidP="000E7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>Пресс-релиз</w:t>
      </w:r>
    </w:p>
    <w:p w:rsid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>Благотворительный фонд «Вклад в будущее» подготовил серию видеороликов для нового сезона «Цифрового ликбеза»</w:t>
      </w:r>
    </w:p>
    <w:p w:rsidR="000E7C2F" w:rsidRDefault="000E7C2F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Благотворительный фонд Сбербанка «Вклад в будущее» и АНО «Цифровая экономика» при поддержке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России, в поддержку реализации нацпроекта «Экономика данных», а также национальной цели «Технологическое лидерство», запустили новый сезон «Цифрового ликбеза» – Всероссийского просветительского проекта в сфере цифровой грамотности и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AA1" w:rsidRP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В этом году эксперты Фонда подготовили для школьников три ролика по темам: «Резервное копирование данных», «Защита от спама» и разработанный при экспертной поддержке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GigaChat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ролик «Создавай новое с искусственным интеллектом». К видеороликам прилагаются методические материалы. </w:t>
      </w:r>
      <w:r w:rsidR="006B22EE">
        <w:rPr>
          <w:rFonts w:ascii="Times New Roman" w:hAnsi="Times New Roman" w:cs="Times New Roman"/>
          <w:sz w:val="28"/>
          <w:szCs w:val="28"/>
        </w:rPr>
        <w:t xml:space="preserve"> </w:t>
      </w:r>
      <w:r w:rsidR="006B22EE" w:rsidRPr="006B22EE">
        <w:rPr>
          <w:rFonts w:ascii="Times New Roman" w:hAnsi="Times New Roman" w:cs="Times New Roman"/>
          <w:sz w:val="28"/>
          <w:szCs w:val="28"/>
        </w:rPr>
        <w:t>https://digital-likbez.datalesson.ru/videos/41/</w:t>
      </w:r>
      <w:bookmarkStart w:id="0" w:name="_GoBack"/>
      <w:bookmarkEnd w:id="0"/>
    </w:p>
    <w:p w:rsidR="003D4AA1" w:rsidRP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Проект «Цифровой ликбез» включает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. Видеоролики предназначены для возрастной категории 6+ и рекомендованы для просмотра с родителями или педагогами. Материалы проекта верифицированы ФГБНУ «Институт изучения детства, семьи и воспитания». </w:t>
      </w:r>
    </w:p>
    <w:p w:rsidR="003D4AA1" w:rsidRP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Традиционно героями роликов Фонда являются студенты самого престижного вуза подводного мира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Китовской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академии рыбных профессий – Полина, Матильда, Никита, Егор и Виктория. Друзья делятся друг с другом новостями за чашечкой кофейного рифа в кафе «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Песчаница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». В этот раз морская звезда Полина расскажет о том, как искусственный интеллект,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proofErr w:type="gramStart"/>
      <w:r w:rsidRPr="000E7C2F">
        <w:rPr>
          <w:rFonts w:ascii="Times New Roman" w:hAnsi="Times New Roman" w:cs="Times New Roman"/>
          <w:sz w:val="28"/>
          <w:szCs w:val="28"/>
        </w:rPr>
        <w:t>написанные</w:t>
      </w:r>
      <w:proofErr w:type="gramEnd"/>
      <w:r w:rsidRPr="000E7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промпты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помогают в творчестве и учёбе. Устрица Матильда поделится советами на тему правильного хранения важной информации и резервного копирования. А треска Виктория расскажет, как, столкнувшись со спамом, нашла способ защититься от него. </w:t>
      </w:r>
    </w:p>
    <w:p w:rsid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Ролики и методические материалы размещены в открытом доступе на сайте «Цифрового ликбеза». Любой педагог может принять участие в проекте и провести урок для </w:t>
      </w:r>
      <w:proofErr w:type="gramStart"/>
      <w:r w:rsidRPr="000E7C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C2F">
        <w:rPr>
          <w:rFonts w:ascii="Times New Roman" w:hAnsi="Times New Roman" w:cs="Times New Roman"/>
          <w:sz w:val="28"/>
          <w:szCs w:val="28"/>
        </w:rPr>
        <w:t xml:space="preserve"> в период с 3 февраля по 2 марта 2025 г., используя созданные фондом «Вклад в будущее» методические материалы. Они помогут эффективно интегрировать видеоролики в учебный процесс на уроках ОБЖ, информатики или родительских собраниях. </w:t>
      </w:r>
    </w:p>
    <w:p w:rsid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«Трудно представить, каким будет мир через 30 – 40 лет. Но уже сейчас ясно, что цифровая грамотность, работа с искусственным интеллектом и </w:t>
      </w:r>
      <w:r w:rsidRPr="000E7C2F">
        <w:rPr>
          <w:rFonts w:ascii="Times New Roman" w:hAnsi="Times New Roman" w:cs="Times New Roman"/>
          <w:sz w:val="28"/>
          <w:szCs w:val="28"/>
        </w:rPr>
        <w:lastRenderedPageBreak/>
        <w:t xml:space="preserve">основы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станут базовыми навыками. Они будут так же важны для любого человека, как способность читать, писать и считать. Как партнёр всероссийского проекта «Цифровой ликбез» мы помогаем современным школьникам освоить важные навыки, которые повлияют на их учёбу и будущее. Только меняясь и непрерывно развиваясь, можно идти в ногу со временем, ставить цели и достигать их, по-настоящему жить!», – прокомментировал Пётр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Положевец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>,</w:t>
      </w:r>
      <w:r w:rsidRPr="000E7C2F">
        <w:rPr>
          <w:rFonts w:ascii="Times New Roman" w:hAnsi="Times New Roman" w:cs="Times New Roman"/>
          <w:sz w:val="28"/>
          <w:szCs w:val="28"/>
        </w:rPr>
        <w:t xml:space="preserve"> </w:t>
      </w:r>
      <w:r w:rsidRPr="000E7C2F">
        <w:rPr>
          <w:rFonts w:ascii="Times New Roman" w:hAnsi="Times New Roman" w:cs="Times New Roman"/>
          <w:sz w:val="28"/>
          <w:szCs w:val="28"/>
        </w:rPr>
        <w:t xml:space="preserve">исполнительный директор Благотворительного фонда Сбербанка «Вклад в будущее». </w:t>
      </w:r>
    </w:p>
    <w:p w:rsid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2F">
        <w:rPr>
          <w:rFonts w:ascii="Times New Roman" w:hAnsi="Times New Roman" w:cs="Times New Roman"/>
          <w:sz w:val="28"/>
          <w:szCs w:val="28"/>
        </w:rPr>
        <w:t xml:space="preserve">«Новые ролики «Цифрового ликбеза», подготовленные экспертами Благотворительного фонда Сбербанка «Вклад в будущее», затрагивают актуальные и важные темы – работа с данными и искусственным интеллектом. Современные дети ежедневно взаимодействуют с гаджетами. И крайне важно обладать базовыми навыками цифровой грамотности, чтобы понимать, как эффективно использовать технологии ИИ, правильно систематизировать и хранить информацию, обеспечивать защиту данных </w:t>
      </w:r>
      <w:proofErr w:type="gramStart"/>
      <w:r w:rsidRPr="000E7C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7C2F">
        <w:rPr>
          <w:rFonts w:ascii="Times New Roman" w:hAnsi="Times New Roman" w:cs="Times New Roman"/>
          <w:sz w:val="28"/>
          <w:szCs w:val="28"/>
        </w:rPr>
        <w:t xml:space="preserve"> внешних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. Уверен, что полученные знания пригодятся в повседневной жизни и профессиональной деятельности», – отметил Сергей Плуготаренко, генеральный директор АНО «Цифровая экономика». </w:t>
      </w:r>
    </w:p>
    <w:p w:rsidR="000E7C2F" w:rsidRDefault="000E7C2F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6C" w:rsidRPr="000E7C2F" w:rsidRDefault="003D4AA1" w:rsidP="000E7C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C2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: Благотворительный фонд «Вклад в будущее» с 2021 года является партнёром проекта «Цифровой ликбез», который реализуется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0E7C2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0E7C2F">
        <w:rPr>
          <w:rFonts w:ascii="Times New Roman" w:hAnsi="Times New Roman" w:cs="Times New Roman"/>
          <w:sz w:val="28"/>
          <w:szCs w:val="28"/>
        </w:rPr>
        <w:t xml:space="preserve"> России и АНО «Цифровая экономика» в партнёрстве с ведущими российскими технологическими компаниями в поддержку реализации нацпроекта «Экономика данных», а также национальной цели «Технологическое лидерство».</w:t>
      </w:r>
    </w:p>
    <w:sectPr w:rsidR="0099596C" w:rsidRPr="000E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A1"/>
    <w:rsid w:val="000E7C2F"/>
    <w:rsid w:val="003D4AA1"/>
    <w:rsid w:val="006B22EE"/>
    <w:rsid w:val="009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2</cp:revision>
  <dcterms:created xsi:type="dcterms:W3CDTF">2025-01-30T13:15:00Z</dcterms:created>
  <dcterms:modified xsi:type="dcterms:W3CDTF">2025-01-30T13:39:00Z</dcterms:modified>
</cp:coreProperties>
</file>